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10F" w:rsidRPr="007C110F" w:rsidRDefault="007C110F" w:rsidP="007C110F">
      <w:pPr>
        <w:spacing w:after="0"/>
        <w:jc w:val="center"/>
        <w:rPr>
          <w:rFonts w:ascii="Times New Roman" w:hAnsi="Times New Roman"/>
          <w:sz w:val="32"/>
          <w:szCs w:val="32"/>
        </w:rPr>
      </w:pPr>
      <w:r w:rsidRPr="007C110F">
        <w:rPr>
          <w:rFonts w:ascii="Times New Roman" w:hAnsi="Times New Roman"/>
          <w:sz w:val="32"/>
          <w:szCs w:val="32"/>
        </w:rPr>
        <w:t>07.11.2023-28.11.2023</w:t>
      </w:r>
    </w:p>
    <w:p w:rsidR="00D07254" w:rsidRPr="00D07254" w:rsidRDefault="00D07254" w:rsidP="00D07254">
      <w:pPr>
        <w:spacing w:after="0"/>
        <w:jc w:val="center"/>
        <w:rPr>
          <w:rFonts w:ascii="Times New Roman" w:hAnsi="Times New Roman"/>
          <w:b/>
          <w:sz w:val="32"/>
          <w:szCs w:val="32"/>
        </w:rPr>
      </w:pPr>
      <w:r w:rsidRPr="00D07254">
        <w:rPr>
          <w:rFonts w:ascii="Times New Roman" w:hAnsi="Times New Roman"/>
          <w:b/>
          <w:sz w:val="32"/>
          <w:szCs w:val="32"/>
        </w:rPr>
        <w:t>РОССИЙСКАЯ ФЕДЕРАЦИЯ</w:t>
      </w:r>
    </w:p>
    <w:p w:rsidR="00D07254" w:rsidRPr="00D07254" w:rsidRDefault="00D07254" w:rsidP="00D07254">
      <w:pPr>
        <w:spacing w:after="0"/>
        <w:jc w:val="center"/>
        <w:rPr>
          <w:rFonts w:ascii="Times New Roman" w:hAnsi="Times New Roman"/>
          <w:b/>
          <w:sz w:val="32"/>
          <w:szCs w:val="32"/>
        </w:rPr>
      </w:pPr>
      <w:r w:rsidRPr="00D07254">
        <w:rPr>
          <w:rFonts w:ascii="Times New Roman" w:hAnsi="Times New Roman"/>
          <w:b/>
          <w:sz w:val="32"/>
          <w:szCs w:val="32"/>
        </w:rPr>
        <w:t>РОСТОВСКАЯ ОБЛАСТЬ</w:t>
      </w:r>
    </w:p>
    <w:p w:rsidR="00D07254" w:rsidRPr="00D07254" w:rsidRDefault="00D07254" w:rsidP="00D07254">
      <w:pPr>
        <w:spacing w:after="0"/>
        <w:jc w:val="center"/>
        <w:rPr>
          <w:rFonts w:ascii="Times New Roman" w:hAnsi="Times New Roman"/>
          <w:b/>
          <w:sz w:val="32"/>
          <w:szCs w:val="32"/>
        </w:rPr>
      </w:pPr>
      <w:smartTag w:uri="urn:schemas-microsoft-com:office:smarttags" w:element="PersonName">
        <w:smartTagPr>
          <w:attr w:name="ProductID" w:val="ЕГОРЛЫКСКИЙ РАЙОН"/>
        </w:smartTagPr>
        <w:r w:rsidRPr="00D07254">
          <w:rPr>
            <w:rFonts w:ascii="Times New Roman" w:hAnsi="Times New Roman"/>
            <w:b/>
            <w:sz w:val="32"/>
            <w:szCs w:val="32"/>
          </w:rPr>
          <w:t>ЕГОРЛЫКСКИЙ РАЙОН</w:t>
        </w:r>
      </w:smartTag>
    </w:p>
    <w:p w:rsidR="00D07254" w:rsidRPr="00D07254" w:rsidRDefault="00D07254" w:rsidP="00D07254">
      <w:pPr>
        <w:spacing w:after="0"/>
        <w:jc w:val="center"/>
        <w:rPr>
          <w:rFonts w:ascii="Times New Roman" w:hAnsi="Times New Roman"/>
          <w:b/>
          <w:sz w:val="32"/>
          <w:szCs w:val="32"/>
        </w:rPr>
      </w:pPr>
    </w:p>
    <w:p w:rsidR="00D07254" w:rsidRPr="006B6450" w:rsidRDefault="00D07254" w:rsidP="00D07254">
      <w:pPr>
        <w:spacing w:after="0"/>
        <w:jc w:val="center"/>
        <w:rPr>
          <w:rFonts w:ascii="Times New Roman" w:hAnsi="Times New Roman"/>
          <w:sz w:val="28"/>
          <w:szCs w:val="28"/>
        </w:rPr>
      </w:pPr>
      <w:r w:rsidRPr="006B6450">
        <w:rPr>
          <w:rFonts w:ascii="Times New Roman" w:hAnsi="Times New Roman"/>
          <w:sz w:val="28"/>
          <w:szCs w:val="28"/>
        </w:rPr>
        <w:t>СОБРАНИЕ ДЕПУТАТОВ КАВАЛЕРСКОГО СЕЛЬСКОГО ПОСЕЛЕНИЯ</w:t>
      </w:r>
    </w:p>
    <w:p w:rsidR="00D07254" w:rsidRPr="00D07254" w:rsidRDefault="00D07254" w:rsidP="00D07254">
      <w:pPr>
        <w:spacing w:after="0"/>
        <w:jc w:val="cente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2"/>
        <w:gridCol w:w="1093"/>
        <w:gridCol w:w="1212"/>
        <w:gridCol w:w="3008"/>
      </w:tblGrid>
      <w:tr w:rsidR="00D07254" w:rsidRPr="00D07254" w:rsidTr="009D2F4F">
        <w:trPr>
          <w:jc w:val="center"/>
        </w:trPr>
        <w:tc>
          <w:tcPr>
            <w:tcW w:w="10084" w:type="dxa"/>
            <w:gridSpan w:val="4"/>
            <w:tcBorders>
              <w:top w:val="nil"/>
              <w:left w:val="nil"/>
              <w:bottom w:val="nil"/>
              <w:right w:val="nil"/>
            </w:tcBorders>
            <w:hideMark/>
          </w:tcPr>
          <w:p w:rsidR="00D07254" w:rsidRPr="00D07254" w:rsidRDefault="00D07254" w:rsidP="00D07254">
            <w:pPr>
              <w:tabs>
                <w:tab w:val="center" w:pos="4677"/>
                <w:tab w:val="right" w:pos="9355"/>
              </w:tabs>
              <w:spacing w:after="0"/>
              <w:jc w:val="center"/>
              <w:rPr>
                <w:rFonts w:ascii="Times New Roman" w:hAnsi="Times New Roman"/>
                <w:b/>
                <w:bCs/>
                <w:sz w:val="28"/>
                <w:szCs w:val="28"/>
              </w:rPr>
            </w:pPr>
            <w:bookmarkStart w:id="0" w:name="_GoBack"/>
            <w:bookmarkEnd w:id="0"/>
            <w:r w:rsidRPr="00D07254">
              <w:rPr>
                <w:rFonts w:ascii="Times New Roman" w:hAnsi="Times New Roman"/>
                <w:b/>
                <w:bCs/>
                <w:sz w:val="28"/>
                <w:szCs w:val="28"/>
              </w:rPr>
              <w:t>Решение</w:t>
            </w:r>
          </w:p>
        </w:tc>
      </w:tr>
      <w:tr w:rsidR="00D07254" w:rsidRPr="00D07254" w:rsidTr="009D2F4F">
        <w:trPr>
          <w:jc w:val="center"/>
        </w:trPr>
        <w:tc>
          <w:tcPr>
            <w:tcW w:w="10084" w:type="dxa"/>
            <w:gridSpan w:val="4"/>
            <w:tcBorders>
              <w:top w:val="nil"/>
              <w:left w:val="nil"/>
              <w:bottom w:val="nil"/>
              <w:right w:val="nil"/>
            </w:tcBorders>
          </w:tcPr>
          <w:p w:rsidR="00D07254" w:rsidRPr="00D07254" w:rsidRDefault="00D07254" w:rsidP="00D07254">
            <w:pPr>
              <w:tabs>
                <w:tab w:val="center" w:pos="4677"/>
                <w:tab w:val="right" w:pos="9355"/>
              </w:tabs>
              <w:spacing w:after="0"/>
              <w:jc w:val="both"/>
              <w:rPr>
                <w:rFonts w:ascii="Times New Roman" w:hAnsi="Times New Roman"/>
                <w:b/>
                <w:bCs/>
              </w:rPr>
            </w:pPr>
          </w:p>
        </w:tc>
      </w:tr>
      <w:tr w:rsidR="00D07254" w:rsidRPr="00D07254" w:rsidTr="009D2F4F">
        <w:trPr>
          <w:jc w:val="center"/>
        </w:trPr>
        <w:tc>
          <w:tcPr>
            <w:tcW w:w="4401" w:type="dxa"/>
            <w:tcBorders>
              <w:top w:val="nil"/>
              <w:left w:val="nil"/>
              <w:bottom w:val="single" w:sz="4" w:space="0" w:color="auto"/>
              <w:right w:val="nil"/>
            </w:tcBorders>
            <w:hideMark/>
          </w:tcPr>
          <w:p w:rsidR="00D07254" w:rsidRPr="00D07254" w:rsidRDefault="00D07254" w:rsidP="00D07254">
            <w:pPr>
              <w:tabs>
                <w:tab w:val="center" w:pos="4677"/>
                <w:tab w:val="right" w:pos="9355"/>
              </w:tabs>
              <w:spacing w:after="0"/>
              <w:jc w:val="both"/>
              <w:rPr>
                <w:rFonts w:ascii="Times New Roman" w:hAnsi="Times New Roman"/>
                <w:b/>
                <w:bCs/>
                <w:sz w:val="28"/>
                <w:szCs w:val="28"/>
              </w:rPr>
            </w:pPr>
            <w:r w:rsidRPr="00D07254">
              <w:rPr>
                <w:rFonts w:ascii="Times New Roman" w:hAnsi="Times New Roman"/>
                <w:b/>
                <w:bCs/>
                <w:sz w:val="28"/>
                <w:szCs w:val="28"/>
              </w:rPr>
              <w:t xml:space="preserve">        </w:t>
            </w:r>
            <w:r>
              <w:rPr>
                <w:rFonts w:ascii="Times New Roman" w:hAnsi="Times New Roman"/>
                <w:b/>
                <w:bCs/>
                <w:sz w:val="28"/>
                <w:szCs w:val="28"/>
              </w:rPr>
              <w:t>_________</w:t>
            </w:r>
            <w:r w:rsidRPr="00D07254">
              <w:rPr>
                <w:rFonts w:ascii="Times New Roman" w:hAnsi="Times New Roman"/>
                <w:b/>
                <w:bCs/>
                <w:sz w:val="28"/>
                <w:szCs w:val="28"/>
              </w:rPr>
              <w:t xml:space="preserve"> 2023 </w:t>
            </w:r>
          </w:p>
        </w:tc>
        <w:tc>
          <w:tcPr>
            <w:tcW w:w="1170" w:type="dxa"/>
            <w:tcBorders>
              <w:top w:val="nil"/>
              <w:left w:val="nil"/>
              <w:bottom w:val="single" w:sz="4" w:space="0" w:color="auto"/>
              <w:right w:val="nil"/>
            </w:tcBorders>
            <w:hideMark/>
          </w:tcPr>
          <w:p w:rsidR="00D07254" w:rsidRPr="00D07254" w:rsidRDefault="00D07254" w:rsidP="00D07254">
            <w:pPr>
              <w:tabs>
                <w:tab w:val="center" w:pos="4677"/>
                <w:tab w:val="right" w:pos="9355"/>
              </w:tabs>
              <w:spacing w:after="0"/>
              <w:jc w:val="both"/>
              <w:rPr>
                <w:rFonts w:ascii="Times New Roman" w:hAnsi="Times New Roman"/>
                <w:b/>
                <w:bCs/>
                <w:sz w:val="32"/>
                <w:szCs w:val="32"/>
              </w:rPr>
            </w:pPr>
            <w:r w:rsidRPr="00D07254">
              <w:rPr>
                <w:rFonts w:ascii="Times New Roman" w:hAnsi="Times New Roman"/>
                <w:b/>
                <w:bCs/>
                <w:sz w:val="32"/>
                <w:szCs w:val="32"/>
              </w:rPr>
              <w:t>№</w:t>
            </w:r>
          </w:p>
        </w:tc>
        <w:tc>
          <w:tcPr>
            <w:tcW w:w="1350" w:type="dxa"/>
            <w:tcBorders>
              <w:top w:val="nil"/>
              <w:left w:val="nil"/>
              <w:bottom w:val="single" w:sz="4" w:space="0" w:color="auto"/>
              <w:right w:val="nil"/>
            </w:tcBorders>
          </w:tcPr>
          <w:p w:rsidR="00D07254" w:rsidRPr="00D07254" w:rsidRDefault="00D07254" w:rsidP="00D07254">
            <w:pPr>
              <w:tabs>
                <w:tab w:val="center" w:pos="4677"/>
                <w:tab w:val="right" w:pos="9355"/>
              </w:tabs>
              <w:spacing w:after="0"/>
              <w:jc w:val="both"/>
              <w:rPr>
                <w:rFonts w:ascii="Times New Roman" w:hAnsi="Times New Roman"/>
                <w:b/>
                <w:bCs/>
                <w:sz w:val="28"/>
                <w:szCs w:val="28"/>
              </w:rPr>
            </w:pPr>
          </w:p>
        </w:tc>
        <w:tc>
          <w:tcPr>
            <w:tcW w:w="3163" w:type="dxa"/>
            <w:tcBorders>
              <w:top w:val="nil"/>
              <w:left w:val="nil"/>
              <w:bottom w:val="single" w:sz="4" w:space="0" w:color="auto"/>
              <w:right w:val="nil"/>
            </w:tcBorders>
            <w:hideMark/>
          </w:tcPr>
          <w:p w:rsidR="00D07254" w:rsidRPr="00D07254" w:rsidRDefault="00D07254" w:rsidP="00D07254">
            <w:pPr>
              <w:tabs>
                <w:tab w:val="center" w:pos="4677"/>
                <w:tab w:val="right" w:pos="9355"/>
              </w:tabs>
              <w:spacing w:after="0"/>
              <w:jc w:val="center"/>
              <w:rPr>
                <w:rFonts w:ascii="Times New Roman" w:hAnsi="Times New Roman"/>
                <w:b/>
                <w:bCs/>
                <w:sz w:val="28"/>
                <w:szCs w:val="28"/>
              </w:rPr>
            </w:pPr>
            <w:r w:rsidRPr="00D07254">
              <w:rPr>
                <w:rFonts w:ascii="Times New Roman" w:hAnsi="Times New Roman"/>
                <w:b/>
                <w:bCs/>
                <w:sz w:val="28"/>
                <w:szCs w:val="28"/>
              </w:rPr>
              <w:t>х. Кавалерский</w:t>
            </w:r>
          </w:p>
        </w:tc>
      </w:tr>
    </w:tbl>
    <w:p w:rsidR="00863A9D" w:rsidRPr="00A12B77" w:rsidRDefault="00863A9D" w:rsidP="00863A9D">
      <w:pPr>
        <w:spacing w:after="0"/>
        <w:ind w:right="-2"/>
        <w:rPr>
          <w:sz w:val="28"/>
          <w:szCs w:val="28"/>
        </w:rPr>
      </w:pPr>
    </w:p>
    <w:p w:rsidR="00863A9D" w:rsidRPr="006B6450" w:rsidRDefault="00D07254" w:rsidP="00D07254">
      <w:pPr>
        <w:spacing w:after="0"/>
        <w:jc w:val="center"/>
        <w:rPr>
          <w:rFonts w:ascii="Times New Roman" w:hAnsi="Times New Roman"/>
          <w:b/>
          <w:sz w:val="28"/>
          <w:szCs w:val="28"/>
        </w:rPr>
      </w:pPr>
      <w:r w:rsidRPr="006B6450">
        <w:rPr>
          <w:rFonts w:ascii="Times New Roman" w:hAnsi="Times New Roman"/>
          <w:b/>
          <w:sz w:val="28"/>
          <w:szCs w:val="28"/>
        </w:rPr>
        <w:t>Об утверждении порядка организации и проведения публичных слушаний в Кавалерском сельском поселении</w:t>
      </w:r>
    </w:p>
    <w:p w:rsidR="00863A9D" w:rsidRDefault="00863A9D" w:rsidP="00863A9D">
      <w:pPr>
        <w:pStyle w:val="ConsPlusTitle"/>
        <w:jc w:val="both"/>
      </w:pPr>
    </w:p>
    <w:p w:rsidR="00863A9D" w:rsidRPr="000D32D8" w:rsidRDefault="00863A9D" w:rsidP="00863A9D">
      <w:pPr>
        <w:spacing w:after="0" w:line="240" w:lineRule="auto"/>
        <w:ind w:firstLine="839"/>
        <w:jc w:val="both"/>
        <w:rPr>
          <w:rFonts w:ascii="Times New Roman" w:hAnsi="Times New Roman"/>
          <w:sz w:val="28"/>
          <w:szCs w:val="28"/>
        </w:rPr>
      </w:pPr>
      <w:r w:rsidRPr="0081530D">
        <w:rPr>
          <w:rFonts w:ascii="Times New Roman" w:hAnsi="Times New Roman"/>
          <w:sz w:val="28"/>
          <w:szCs w:val="28"/>
        </w:rPr>
        <w:t xml:space="preserve">В соответствии со </w:t>
      </w:r>
      <w:hyperlink r:id="rId5">
        <w:r>
          <w:rPr>
            <w:rFonts w:ascii="Times New Roman" w:hAnsi="Times New Roman"/>
            <w:sz w:val="28"/>
            <w:szCs w:val="28"/>
          </w:rPr>
          <w:t xml:space="preserve">статьями  </w:t>
        </w:r>
        <w:r w:rsidRPr="0081530D">
          <w:rPr>
            <w:rFonts w:ascii="Times New Roman" w:hAnsi="Times New Roman"/>
            <w:sz w:val="28"/>
            <w:szCs w:val="28"/>
          </w:rPr>
          <w:t>28</w:t>
        </w:r>
      </w:hyperlink>
      <w:r w:rsidRPr="0081530D">
        <w:rPr>
          <w:rFonts w:ascii="Times New Roman" w:hAnsi="Times New Roman"/>
          <w:sz w:val="28"/>
          <w:szCs w:val="28"/>
        </w:rPr>
        <w:t xml:space="preserve">, </w:t>
      </w:r>
      <w:hyperlink r:id="rId6">
        <w:r w:rsidRPr="0081530D">
          <w:rPr>
            <w:rFonts w:ascii="Times New Roman" w:hAnsi="Times New Roman"/>
            <w:sz w:val="28"/>
            <w:szCs w:val="28"/>
          </w:rPr>
          <w:t>44</w:t>
        </w:r>
      </w:hyperlink>
      <w:r w:rsidRPr="0081530D">
        <w:rPr>
          <w:rFonts w:ascii="Times New Roman" w:hAnsi="Times New Roman"/>
          <w:sz w:val="28"/>
          <w:szCs w:val="28"/>
        </w:rPr>
        <w:t xml:space="preserve"> Федерального закона </w:t>
      </w:r>
      <w:r>
        <w:rPr>
          <w:rFonts w:ascii="Times New Roman" w:hAnsi="Times New Roman"/>
          <w:sz w:val="28"/>
          <w:szCs w:val="28"/>
        </w:rPr>
        <w:t xml:space="preserve"> </w:t>
      </w:r>
      <w:r w:rsidRPr="0081530D">
        <w:rPr>
          <w:rFonts w:ascii="Times New Roman" w:hAnsi="Times New Roman"/>
          <w:sz w:val="28"/>
          <w:szCs w:val="28"/>
        </w:rPr>
        <w:t xml:space="preserve">от </w:t>
      </w:r>
      <w:r>
        <w:rPr>
          <w:rFonts w:ascii="Times New Roman" w:hAnsi="Times New Roman"/>
          <w:sz w:val="28"/>
          <w:szCs w:val="28"/>
        </w:rPr>
        <w:t xml:space="preserve"> </w:t>
      </w:r>
      <w:r w:rsidRPr="0081530D">
        <w:rPr>
          <w:rFonts w:ascii="Times New Roman" w:hAnsi="Times New Roman"/>
          <w:sz w:val="28"/>
          <w:szCs w:val="28"/>
        </w:rPr>
        <w:t xml:space="preserve">06.10.2003 </w:t>
      </w:r>
      <w:r>
        <w:rPr>
          <w:rFonts w:ascii="Times New Roman" w:hAnsi="Times New Roman"/>
          <w:sz w:val="28"/>
          <w:szCs w:val="28"/>
        </w:rPr>
        <w:t>№ 131- ФЗ «</w:t>
      </w:r>
      <w:r w:rsidRPr="0081530D">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r w:rsidRPr="0081530D">
        <w:rPr>
          <w:rFonts w:ascii="Times New Roman" w:hAnsi="Times New Roman"/>
          <w:sz w:val="28"/>
          <w:szCs w:val="28"/>
        </w:rPr>
        <w:t xml:space="preserve">, </w:t>
      </w:r>
      <w:hyperlink r:id="rId7">
        <w:r w:rsidRPr="000D32D8">
          <w:rPr>
            <w:rFonts w:ascii="Times New Roman" w:hAnsi="Times New Roman"/>
            <w:sz w:val="28"/>
            <w:szCs w:val="28"/>
          </w:rPr>
          <w:t>статьей 1</w:t>
        </w:r>
      </w:hyperlink>
      <w:r w:rsidRPr="000D32D8">
        <w:rPr>
          <w:rFonts w:ascii="Times New Roman" w:hAnsi="Times New Roman"/>
          <w:sz w:val="28"/>
          <w:szCs w:val="28"/>
        </w:rPr>
        <w:t>7 Устава муниципального образования «</w:t>
      </w:r>
      <w:r>
        <w:rPr>
          <w:rFonts w:ascii="Times New Roman" w:hAnsi="Times New Roman"/>
          <w:sz w:val="28"/>
          <w:szCs w:val="28"/>
        </w:rPr>
        <w:t>Кавалерского</w:t>
      </w:r>
      <w:r w:rsidRPr="000D32D8">
        <w:rPr>
          <w:rFonts w:ascii="Times New Roman" w:hAnsi="Times New Roman"/>
          <w:sz w:val="28"/>
          <w:szCs w:val="28"/>
        </w:rPr>
        <w:t xml:space="preserve"> сельского поселения» Собрание депутатов </w:t>
      </w:r>
      <w:r>
        <w:rPr>
          <w:rFonts w:ascii="Times New Roman" w:hAnsi="Times New Roman"/>
          <w:sz w:val="28"/>
          <w:szCs w:val="28"/>
        </w:rPr>
        <w:t>Кавалерского</w:t>
      </w:r>
      <w:r w:rsidRPr="000D32D8">
        <w:rPr>
          <w:rFonts w:ascii="Times New Roman" w:hAnsi="Times New Roman"/>
          <w:sz w:val="28"/>
          <w:szCs w:val="28"/>
        </w:rPr>
        <w:t xml:space="preserve"> сельского поселения</w:t>
      </w:r>
    </w:p>
    <w:p w:rsidR="00863A9D" w:rsidRPr="00B82FBC" w:rsidRDefault="00863A9D" w:rsidP="00863A9D">
      <w:pPr>
        <w:spacing w:after="0" w:line="240" w:lineRule="auto"/>
        <w:ind w:firstLine="839"/>
        <w:jc w:val="both"/>
        <w:rPr>
          <w:rFonts w:ascii="Times New Roman" w:hAnsi="Times New Roman"/>
          <w:sz w:val="28"/>
          <w:szCs w:val="28"/>
        </w:rPr>
      </w:pPr>
    </w:p>
    <w:p w:rsidR="00863A9D" w:rsidRDefault="00863A9D" w:rsidP="00863A9D">
      <w:pPr>
        <w:spacing w:after="0" w:line="240" w:lineRule="auto"/>
        <w:jc w:val="center"/>
        <w:rPr>
          <w:rFonts w:ascii="Times New Roman" w:hAnsi="Times New Roman"/>
          <w:sz w:val="28"/>
          <w:szCs w:val="28"/>
        </w:rPr>
      </w:pPr>
      <w:r w:rsidRPr="00B82FBC">
        <w:rPr>
          <w:rFonts w:ascii="Times New Roman" w:hAnsi="Times New Roman"/>
          <w:sz w:val="28"/>
          <w:szCs w:val="28"/>
        </w:rPr>
        <w:t>РЕШИЛО:</w:t>
      </w:r>
    </w:p>
    <w:p w:rsidR="00863A9D" w:rsidRPr="00B82FBC" w:rsidRDefault="00863A9D" w:rsidP="00863A9D">
      <w:pPr>
        <w:spacing w:after="0" w:line="240" w:lineRule="auto"/>
        <w:jc w:val="center"/>
        <w:rPr>
          <w:rFonts w:ascii="Times New Roman" w:hAnsi="Times New Roman"/>
          <w:sz w:val="28"/>
          <w:szCs w:val="28"/>
        </w:rPr>
      </w:pPr>
    </w:p>
    <w:p w:rsidR="00863A9D" w:rsidRPr="0081530D" w:rsidRDefault="00863A9D" w:rsidP="00863A9D">
      <w:pPr>
        <w:pStyle w:val="ConsPlusNormal"/>
        <w:ind w:firstLine="540"/>
        <w:jc w:val="both"/>
        <w:rPr>
          <w:rFonts w:ascii="Times New Roman" w:hAnsi="Times New Roman" w:cs="Times New Roman"/>
          <w:sz w:val="28"/>
          <w:szCs w:val="28"/>
        </w:rPr>
      </w:pPr>
      <w:r w:rsidRPr="0081530D">
        <w:rPr>
          <w:rFonts w:ascii="Times New Roman" w:hAnsi="Times New Roman" w:cs="Times New Roman"/>
          <w:sz w:val="28"/>
          <w:szCs w:val="28"/>
        </w:rPr>
        <w:t xml:space="preserve">1. Утвердить </w:t>
      </w:r>
      <w:hyperlink w:anchor="P35">
        <w:r w:rsidRPr="00B52921">
          <w:rPr>
            <w:rFonts w:ascii="Times New Roman" w:hAnsi="Times New Roman" w:cs="Times New Roman"/>
            <w:sz w:val="28"/>
            <w:szCs w:val="28"/>
          </w:rPr>
          <w:t>Порядок</w:t>
        </w:r>
      </w:hyperlink>
      <w:r w:rsidRPr="0081530D">
        <w:rPr>
          <w:rFonts w:ascii="Times New Roman" w:hAnsi="Times New Roman" w:cs="Times New Roman"/>
          <w:sz w:val="28"/>
          <w:szCs w:val="28"/>
        </w:rPr>
        <w:t xml:space="preserve"> организации и проведения публичных слушаний в </w:t>
      </w:r>
      <w:r>
        <w:rPr>
          <w:rFonts w:ascii="Times New Roman" w:hAnsi="Times New Roman" w:cs="Times New Roman"/>
          <w:sz w:val="28"/>
          <w:szCs w:val="28"/>
        </w:rPr>
        <w:t>Кавалерском сельском поселении</w:t>
      </w:r>
      <w:r w:rsidRPr="0081530D">
        <w:rPr>
          <w:rFonts w:ascii="Times New Roman" w:hAnsi="Times New Roman" w:cs="Times New Roman"/>
          <w:sz w:val="28"/>
          <w:szCs w:val="28"/>
        </w:rPr>
        <w:t xml:space="preserve"> (прилагается).</w:t>
      </w:r>
    </w:p>
    <w:p w:rsidR="00863A9D" w:rsidRPr="0081530D" w:rsidRDefault="00863A9D" w:rsidP="00863A9D">
      <w:pPr>
        <w:pStyle w:val="ConsPlusNormal"/>
        <w:spacing w:before="220"/>
        <w:ind w:firstLine="540"/>
        <w:jc w:val="both"/>
        <w:rPr>
          <w:rFonts w:ascii="Times New Roman" w:hAnsi="Times New Roman" w:cs="Times New Roman"/>
          <w:sz w:val="28"/>
          <w:szCs w:val="28"/>
        </w:rPr>
      </w:pPr>
      <w:r w:rsidRPr="0081530D">
        <w:rPr>
          <w:rFonts w:ascii="Times New Roman" w:hAnsi="Times New Roman" w:cs="Times New Roman"/>
          <w:sz w:val="28"/>
          <w:szCs w:val="28"/>
        </w:rPr>
        <w:t>2. Настоящ</w:t>
      </w:r>
      <w:r>
        <w:rPr>
          <w:rFonts w:ascii="Times New Roman" w:hAnsi="Times New Roman" w:cs="Times New Roman"/>
          <w:sz w:val="28"/>
          <w:szCs w:val="28"/>
        </w:rPr>
        <w:t>ее</w:t>
      </w:r>
      <w:r w:rsidRPr="0081530D">
        <w:rPr>
          <w:rFonts w:ascii="Times New Roman" w:hAnsi="Times New Roman" w:cs="Times New Roman"/>
          <w:sz w:val="28"/>
          <w:szCs w:val="28"/>
        </w:rPr>
        <w:t xml:space="preserve"> решени</w:t>
      </w:r>
      <w:r>
        <w:rPr>
          <w:rFonts w:ascii="Times New Roman" w:hAnsi="Times New Roman" w:cs="Times New Roman"/>
          <w:sz w:val="28"/>
          <w:szCs w:val="28"/>
        </w:rPr>
        <w:t>е</w:t>
      </w:r>
      <w:r w:rsidRPr="0081530D">
        <w:rPr>
          <w:rFonts w:ascii="Times New Roman" w:hAnsi="Times New Roman" w:cs="Times New Roman"/>
          <w:sz w:val="28"/>
          <w:szCs w:val="28"/>
        </w:rPr>
        <w:t xml:space="preserve"> вступает в силу с</w:t>
      </w:r>
      <w:r>
        <w:rPr>
          <w:rFonts w:ascii="Times New Roman" w:hAnsi="Times New Roman" w:cs="Times New Roman"/>
          <w:sz w:val="28"/>
          <w:szCs w:val="28"/>
        </w:rPr>
        <w:t>о</w:t>
      </w:r>
      <w:r w:rsidRPr="0081530D">
        <w:rPr>
          <w:rFonts w:ascii="Times New Roman" w:hAnsi="Times New Roman" w:cs="Times New Roman"/>
          <w:sz w:val="28"/>
          <w:szCs w:val="28"/>
        </w:rPr>
        <w:t xml:space="preserve"> </w:t>
      </w:r>
      <w:r>
        <w:rPr>
          <w:rFonts w:ascii="Times New Roman" w:hAnsi="Times New Roman" w:cs="Times New Roman"/>
          <w:sz w:val="28"/>
          <w:szCs w:val="28"/>
        </w:rPr>
        <w:t>дня</w:t>
      </w:r>
      <w:r w:rsidRPr="0081530D">
        <w:rPr>
          <w:rFonts w:ascii="Times New Roman" w:hAnsi="Times New Roman" w:cs="Times New Roman"/>
          <w:sz w:val="28"/>
          <w:szCs w:val="28"/>
        </w:rPr>
        <w:t xml:space="preserve"> его офи</w:t>
      </w:r>
      <w:r>
        <w:rPr>
          <w:rFonts w:ascii="Times New Roman" w:hAnsi="Times New Roman" w:cs="Times New Roman"/>
          <w:sz w:val="28"/>
          <w:szCs w:val="28"/>
        </w:rPr>
        <w:t>циального опубликования</w:t>
      </w:r>
      <w:r w:rsidRPr="0081530D">
        <w:rPr>
          <w:rFonts w:ascii="Times New Roman" w:hAnsi="Times New Roman" w:cs="Times New Roman"/>
          <w:sz w:val="28"/>
          <w:szCs w:val="28"/>
        </w:rPr>
        <w:t>.</w:t>
      </w:r>
    </w:p>
    <w:p w:rsidR="00863A9D" w:rsidRDefault="00863A9D" w:rsidP="00863A9D">
      <w:pPr>
        <w:pStyle w:val="ConsPlusNormal"/>
        <w:spacing w:before="220"/>
        <w:ind w:firstLine="540"/>
        <w:jc w:val="both"/>
        <w:rPr>
          <w:rFonts w:ascii="Times New Roman" w:hAnsi="Times New Roman" w:cs="Times New Roman"/>
          <w:sz w:val="28"/>
          <w:szCs w:val="28"/>
        </w:rPr>
      </w:pPr>
      <w:r w:rsidRPr="008673D5">
        <w:rPr>
          <w:rFonts w:ascii="Times New Roman" w:hAnsi="Times New Roman" w:cs="Times New Roman"/>
          <w:sz w:val="28"/>
          <w:szCs w:val="28"/>
        </w:rPr>
        <w:t>3. Контроль за исполнением настоящего решения оставляю за собой.</w:t>
      </w:r>
    </w:p>
    <w:p w:rsidR="00863A9D" w:rsidRDefault="00863A9D" w:rsidP="00863A9D">
      <w:pPr>
        <w:pStyle w:val="ConsPlusNormal"/>
        <w:spacing w:before="220"/>
        <w:ind w:firstLine="540"/>
        <w:jc w:val="both"/>
        <w:rPr>
          <w:rFonts w:ascii="Times New Roman" w:hAnsi="Times New Roman" w:cs="Times New Roman"/>
          <w:sz w:val="28"/>
          <w:szCs w:val="28"/>
        </w:rPr>
      </w:pPr>
    </w:p>
    <w:p w:rsidR="00863A9D" w:rsidRPr="008673D5" w:rsidRDefault="00863A9D" w:rsidP="00863A9D">
      <w:pPr>
        <w:pStyle w:val="ConsPlusNormal"/>
        <w:spacing w:before="220"/>
        <w:ind w:firstLine="540"/>
        <w:jc w:val="both"/>
        <w:rPr>
          <w:rFonts w:ascii="Times New Roman" w:hAnsi="Times New Roman" w:cs="Times New Roman"/>
          <w:sz w:val="28"/>
          <w:szCs w:val="28"/>
        </w:rPr>
      </w:pPr>
    </w:p>
    <w:p w:rsidR="00863A9D" w:rsidRDefault="00863A9D" w:rsidP="00863A9D">
      <w:pPr>
        <w:pStyle w:val="ConsPlusNormal"/>
        <w:jc w:val="both"/>
        <w:rPr>
          <w:rFonts w:ascii="Times New Roman" w:hAnsi="Times New Roman" w:cs="Times New Roman"/>
          <w:sz w:val="28"/>
          <w:szCs w:val="28"/>
        </w:rPr>
      </w:pPr>
    </w:p>
    <w:tbl>
      <w:tblPr>
        <w:tblW w:w="0" w:type="auto"/>
        <w:tblLook w:val="04A0" w:firstRow="1" w:lastRow="0" w:firstColumn="1" w:lastColumn="0" w:noHBand="0" w:noVBand="1"/>
      </w:tblPr>
      <w:tblGrid>
        <w:gridCol w:w="5103"/>
        <w:gridCol w:w="4252"/>
      </w:tblGrid>
      <w:tr w:rsidR="00863A9D" w:rsidRPr="00B82FBC" w:rsidTr="006B6450">
        <w:tc>
          <w:tcPr>
            <w:tcW w:w="5103" w:type="dxa"/>
            <w:hideMark/>
          </w:tcPr>
          <w:p w:rsidR="00863A9D" w:rsidRPr="00B82FBC" w:rsidRDefault="00863A9D" w:rsidP="006B6450">
            <w:pPr>
              <w:spacing w:after="0"/>
              <w:rPr>
                <w:rFonts w:ascii="Times New Roman" w:hAnsi="Times New Roman"/>
                <w:sz w:val="28"/>
                <w:szCs w:val="28"/>
              </w:rPr>
            </w:pPr>
            <w:r w:rsidRPr="00B82FBC">
              <w:rPr>
                <w:rFonts w:ascii="Times New Roman" w:hAnsi="Times New Roman"/>
                <w:sz w:val="28"/>
                <w:szCs w:val="28"/>
              </w:rPr>
              <w:t>Председатель Собрания депутатов</w:t>
            </w:r>
            <w:r>
              <w:rPr>
                <w:rFonts w:ascii="Times New Roman" w:hAnsi="Times New Roman"/>
                <w:sz w:val="28"/>
                <w:szCs w:val="28"/>
              </w:rPr>
              <w:t xml:space="preserve"> –</w:t>
            </w:r>
            <w:r w:rsidRPr="00B82FBC">
              <w:rPr>
                <w:rFonts w:ascii="Times New Roman" w:hAnsi="Times New Roman"/>
                <w:sz w:val="28"/>
                <w:szCs w:val="28"/>
              </w:rPr>
              <w:t xml:space="preserve"> </w:t>
            </w:r>
            <w:r w:rsidR="006B6450">
              <w:rPr>
                <w:rFonts w:ascii="Times New Roman" w:hAnsi="Times New Roman"/>
                <w:sz w:val="28"/>
                <w:szCs w:val="28"/>
              </w:rPr>
              <w:t xml:space="preserve">глава </w:t>
            </w:r>
            <w:r>
              <w:rPr>
                <w:rFonts w:ascii="Times New Roman" w:hAnsi="Times New Roman"/>
                <w:sz w:val="28"/>
                <w:szCs w:val="28"/>
              </w:rPr>
              <w:t>Кавалерского</w:t>
            </w:r>
            <w:r w:rsidR="006B6450">
              <w:rPr>
                <w:rFonts w:ascii="Times New Roman" w:hAnsi="Times New Roman"/>
                <w:sz w:val="28"/>
                <w:szCs w:val="28"/>
              </w:rPr>
              <w:t xml:space="preserve"> сельского </w:t>
            </w:r>
            <w:r>
              <w:rPr>
                <w:rFonts w:ascii="Times New Roman" w:hAnsi="Times New Roman"/>
                <w:sz w:val="28"/>
                <w:szCs w:val="28"/>
              </w:rPr>
              <w:t>поселения</w:t>
            </w:r>
          </w:p>
        </w:tc>
        <w:tc>
          <w:tcPr>
            <w:tcW w:w="4252" w:type="dxa"/>
            <w:vAlign w:val="bottom"/>
            <w:hideMark/>
          </w:tcPr>
          <w:p w:rsidR="00863A9D" w:rsidRPr="00B82FBC" w:rsidRDefault="00863A9D" w:rsidP="009D2F4F">
            <w:pPr>
              <w:spacing w:after="0"/>
              <w:jc w:val="right"/>
              <w:rPr>
                <w:rFonts w:ascii="Times New Roman" w:hAnsi="Times New Roman"/>
                <w:sz w:val="28"/>
                <w:szCs w:val="28"/>
              </w:rPr>
            </w:pPr>
            <w:r>
              <w:rPr>
                <w:rFonts w:ascii="Times New Roman" w:hAnsi="Times New Roman"/>
                <w:sz w:val="28"/>
                <w:szCs w:val="28"/>
              </w:rPr>
              <w:t>М.Ф. Коваленко</w:t>
            </w:r>
          </w:p>
        </w:tc>
      </w:tr>
    </w:tbl>
    <w:p w:rsidR="00863A9D" w:rsidRDefault="00863A9D" w:rsidP="00863A9D">
      <w:pPr>
        <w:pStyle w:val="ConsPlusNormal"/>
        <w:jc w:val="both"/>
        <w:rPr>
          <w:rFonts w:ascii="Times New Roman" w:hAnsi="Times New Roman" w:cs="Times New Roman"/>
          <w:sz w:val="28"/>
          <w:szCs w:val="28"/>
        </w:rPr>
      </w:pPr>
    </w:p>
    <w:p w:rsidR="00863A9D" w:rsidRDefault="00863A9D" w:rsidP="00863A9D">
      <w:pPr>
        <w:pStyle w:val="ConsPlusNormal"/>
        <w:jc w:val="both"/>
        <w:rPr>
          <w:rFonts w:ascii="Times New Roman" w:hAnsi="Times New Roman" w:cs="Times New Roman"/>
          <w:sz w:val="28"/>
          <w:szCs w:val="28"/>
        </w:rPr>
      </w:pPr>
    </w:p>
    <w:p w:rsidR="00863A9D" w:rsidRDefault="00863A9D" w:rsidP="00863A9D">
      <w:pPr>
        <w:pStyle w:val="ConsPlusNormal"/>
        <w:jc w:val="both"/>
        <w:rPr>
          <w:rFonts w:ascii="Times New Roman" w:eastAsia="Calibri" w:hAnsi="Times New Roman" w:cs="Times New Roman"/>
          <w:sz w:val="28"/>
          <w:szCs w:val="28"/>
          <w:lang w:eastAsia="en-US"/>
        </w:rPr>
      </w:pPr>
    </w:p>
    <w:p w:rsidR="00116BE1" w:rsidRDefault="00116BE1" w:rsidP="00863A9D">
      <w:pPr>
        <w:pStyle w:val="ConsPlusNormal"/>
        <w:jc w:val="both"/>
        <w:rPr>
          <w:rFonts w:ascii="Times New Roman" w:eastAsia="Calibri" w:hAnsi="Times New Roman" w:cs="Times New Roman"/>
          <w:sz w:val="28"/>
          <w:szCs w:val="28"/>
          <w:lang w:eastAsia="en-US"/>
        </w:rPr>
      </w:pPr>
    </w:p>
    <w:p w:rsidR="00116BE1" w:rsidRDefault="00116BE1" w:rsidP="00863A9D">
      <w:pPr>
        <w:pStyle w:val="ConsPlusNormal"/>
        <w:jc w:val="both"/>
        <w:rPr>
          <w:rFonts w:ascii="Times New Roman" w:eastAsia="Calibri" w:hAnsi="Times New Roman" w:cs="Times New Roman"/>
          <w:sz w:val="28"/>
          <w:szCs w:val="28"/>
          <w:lang w:eastAsia="en-US"/>
        </w:rPr>
      </w:pPr>
    </w:p>
    <w:p w:rsidR="00116BE1" w:rsidRDefault="00116BE1" w:rsidP="00863A9D">
      <w:pPr>
        <w:pStyle w:val="ConsPlusNormal"/>
        <w:jc w:val="both"/>
        <w:rPr>
          <w:rFonts w:ascii="Times New Roman" w:eastAsia="Calibri" w:hAnsi="Times New Roman" w:cs="Times New Roman"/>
          <w:sz w:val="28"/>
          <w:szCs w:val="28"/>
          <w:lang w:eastAsia="en-US"/>
        </w:rPr>
      </w:pPr>
    </w:p>
    <w:p w:rsidR="00116BE1" w:rsidRDefault="00116BE1" w:rsidP="00863A9D">
      <w:pPr>
        <w:pStyle w:val="ConsPlusNormal"/>
        <w:jc w:val="both"/>
        <w:rPr>
          <w:rFonts w:ascii="Times New Roman" w:eastAsia="Calibri" w:hAnsi="Times New Roman" w:cs="Times New Roman"/>
          <w:sz w:val="28"/>
          <w:szCs w:val="28"/>
          <w:lang w:eastAsia="en-US"/>
        </w:rPr>
      </w:pPr>
    </w:p>
    <w:p w:rsidR="00116BE1" w:rsidRPr="0081530D" w:rsidRDefault="00116BE1" w:rsidP="00863A9D">
      <w:pPr>
        <w:pStyle w:val="ConsPlusNormal"/>
        <w:jc w:val="both"/>
        <w:rPr>
          <w:rFonts w:ascii="Times New Roman" w:hAnsi="Times New Roman" w:cs="Times New Roman"/>
          <w:sz w:val="28"/>
          <w:szCs w:val="28"/>
        </w:rPr>
      </w:pPr>
    </w:p>
    <w:p w:rsidR="006B6450" w:rsidRDefault="006B6450" w:rsidP="00D07254">
      <w:pPr>
        <w:pStyle w:val="ConsPlusNormal"/>
        <w:ind w:left="5103"/>
        <w:jc w:val="right"/>
        <w:rPr>
          <w:rFonts w:ascii="Times New Roman" w:hAnsi="Times New Roman" w:cs="Times New Roman"/>
          <w:sz w:val="24"/>
          <w:szCs w:val="24"/>
        </w:rPr>
      </w:pPr>
    </w:p>
    <w:p w:rsidR="00863A9D" w:rsidRPr="008673D5" w:rsidRDefault="00863A9D" w:rsidP="00D07254">
      <w:pPr>
        <w:pStyle w:val="ConsPlusNormal"/>
        <w:ind w:left="5103"/>
        <w:jc w:val="right"/>
        <w:rPr>
          <w:rFonts w:ascii="Times New Roman" w:hAnsi="Times New Roman" w:cs="Times New Roman"/>
          <w:sz w:val="24"/>
          <w:szCs w:val="24"/>
        </w:rPr>
      </w:pPr>
      <w:r w:rsidRPr="008673D5">
        <w:rPr>
          <w:rFonts w:ascii="Times New Roman" w:hAnsi="Times New Roman" w:cs="Times New Roman"/>
          <w:sz w:val="24"/>
          <w:szCs w:val="24"/>
        </w:rPr>
        <w:t xml:space="preserve">Приложение </w:t>
      </w:r>
    </w:p>
    <w:p w:rsidR="00863A9D" w:rsidRPr="008673D5" w:rsidRDefault="00863A9D" w:rsidP="00D07254">
      <w:pPr>
        <w:pStyle w:val="ConsPlusNormal"/>
        <w:ind w:left="5103"/>
        <w:jc w:val="right"/>
        <w:rPr>
          <w:rFonts w:ascii="Times New Roman" w:hAnsi="Times New Roman" w:cs="Times New Roman"/>
          <w:sz w:val="24"/>
          <w:szCs w:val="24"/>
        </w:rPr>
      </w:pPr>
      <w:r w:rsidRPr="008673D5">
        <w:rPr>
          <w:rFonts w:ascii="Times New Roman" w:hAnsi="Times New Roman" w:cs="Times New Roman"/>
          <w:sz w:val="24"/>
          <w:szCs w:val="24"/>
        </w:rPr>
        <w:t xml:space="preserve">к решению Собрания депутатов </w:t>
      </w:r>
      <w:r w:rsidR="00116BE1">
        <w:rPr>
          <w:rFonts w:ascii="Times New Roman" w:hAnsi="Times New Roman" w:cs="Times New Roman"/>
          <w:sz w:val="24"/>
          <w:szCs w:val="24"/>
        </w:rPr>
        <w:t>Кавалерского</w:t>
      </w:r>
      <w:r w:rsidRPr="008673D5">
        <w:rPr>
          <w:rFonts w:ascii="Times New Roman" w:hAnsi="Times New Roman" w:cs="Times New Roman"/>
          <w:sz w:val="24"/>
          <w:szCs w:val="24"/>
        </w:rPr>
        <w:t xml:space="preserve"> сельского поселения</w:t>
      </w:r>
    </w:p>
    <w:p w:rsidR="00863A9D" w:rsidRPr="008673D5" w:rsidRDefault="00863A9D" w:rsidP="00D07254">
      <w:pPr>
        <w:pStyle w:val="ConsPlusNormal"/>
        <w:ind w:left="5103"/>
        <w:jc w:val="right"/>
        <w:rPr>
          <w:rFonts w:ascii="Times New Roman" w:hAnsi="Times New Roman" w:cs="Times New Roman"/>
          <w:sz w:val="24"/>
          <w:szCs w:val="24"/>
        </w:rPr>
      </w:pPr>
      <w:r w:rsidRPr="008673D5">
        <w:rPr>
          <w:rFonts w:ascii="Times New Roman" w:hAnsi="Times New Roman" w:cs="Times New Roman"/>
          <w:sz w:val="24"/>
          <w:szCs w:val="24"/>
        </w:rPr>
        <w:t>от _________ № _____</w:t>
      </w:r>
    </w:p>
    <w:p w:rsidR="00863A9D" w:rsidRPr="008673D5" w:rsidRDefault="00863A9D" w:rsidP="00D07254">
      <w:pPr>
        <w:pStyle w:val="ConsPlusNormal"/>
        <w:jc w:val="right"/>
        <w:rPr>
          <w:rFonts w:ascii="Times New Roman" w:hAnsi="Times New Roman" w:cs="Times New Roman"/>
          <w:sz w:val="24"/>
          <w:szCs w:val="24"/>
        </w:rPr>
      </w:pPr>
    </w:p>
    <w:p w:rsidR="00863A9D" w:rsidRPr="008673D5" w:rsidRDefault="00863A9D" w:rsidP="00863A9D">
      <w:pPr>
        <w:pStyle w:val="ConsPlusTitle"/>
        <w:jc w:val="center"/>
        <w:rPr>
          <w:rFonts w:ascii="Times New Roman" w:hAnsi="Times New Roman" w:cs="Times New Roman"/>
          <w:sz w:val="24"/>
          <w:szCs w:val="24"/>
        </w:rPr>
      </w:pPr>
      <w:bookmarkStart w:id="1" w:name="P35"/>
      <w:bookmarkEnd w:id="1"/>
      <w:r w:rsidRPr="008673D5">
        <w:rPr>
          <w:rFonts w:ascii="Times New Roman" w:hAnsi="Times New Roman" w:cs="Times New Roman"/>
          <w:sz w:val="24"/>
          <w:szCs w:val="24"/>
        </w:rPr>
        <w:t>ПОРЯДОК</w:t>
      </w:r>
    </w:p>
    <w:p w:rsidR="00863A9D" w:rsidRPr="008673D5" w:rsidRDefault="00863A9D" w:rsidP="00863A9D">
      <w:pPr>
        <w:pStyle w:val="ConsPlusTitle"/>
        <w:jc w:val="center"/>
        <w:rPr>
          <w:rFonts w:ascii="Times New Roman" w:hAnsi="Times New Roman" w:cs="Times New Roman"/>
          <w:sz w:val="24"/>
          <w:szCs w:val="24"/>
        </w:rPr>
      </w:pPr>
      <w:r w:rsidRPr="008673D5">
        <w:rPr>
          <w:rFonts w:ascii="Times New Roman" w:hAnsi="Times New Roman" w:cs="Times New Roman"/>
          <w:sz w:val="24"/>
          <w:szCs w:val="24"/>
        </w:rPr>
        <w:t xml:space="preserve"> ОРГАНИЗАЦИИ И ПРОВЕДЕНИЯ</w:t>
      </w:r>
    </w:p>
    <w:p w:rsidR="00863A9D" w:rsidRPr="008673D5" w:rsidRDefault="00863A9D" w:rsidP="00863A9D">
      <w:pPr>
        <w:pStyle w:val="ConsPlusTitle"/>
        <w:jc w:val="center"/>
        <w:rPr>
          <w:rFonts w:ascii="Times New Roman" w:hAnsi="Times New Roman" w:cs="Times New Roman"/>
          <w:sz w:val="24"/>
          <w:szCs w:val="24"/>
        </w:rPr>
      </w:pPr>
      <w:r w:rsidRPr="008673D5">
        <w:rPr>
          <w:rFonts w:ascii="Times New Roman" w:hAnsi="Times New Roman" w:cs="Times New Roman"/>
          <w:sz w:val="24"/>
          <w:szCs w:val="24"/>
        </w:rPr>
        <w:t xml:space="preserve">ПУБЛИЧНЫХ СЛУШАНИЙ В </w:t>
      </w:r>
      <w:r w:rsidR="00D07254">
        <w:rPr>
          <w:rFonts w:ascii="Times New Roman" w:hAnsi="Times New Roman" w:cs="Times New Roman"/>
          <w:sz w:val="24"/>
          <w:szCs w:val="24"/>
        </w:rPr>
        <w:t>КАВАЛЕРСКОМ СЕЛЬСКОМ ПОСЕЛЕНИИ</w:t>
      </w:r>
    </w:p>
    <w:p w:rsidR="00863A9D" w:rsidRPr="008673D5" w:rsidRDefault="00863A9D" w:rsidP="00863A9D">
      <w:pPr>
        <w:pStyle w:val="ConsPlusNormal"/>
        <w:spacing w:after="1"/>
        <w:rPr>
          <w:rFonts w:ascii="Times New Roman" w:hAnsi="Times New Roman" w:cs="Times New Roman"/>
          <w:sz w:val="24"/>
          <w:szCs w:val="24"/>
        </w:rPr>
      </w:pPr>
    </w:p>
    <w:p w:rsidR="00863A9D" w:rsidRPr="008673D5" w:rsidRDefault="00863A9D" w:rsidP="00863A9D">
      <w:pPr>
        <w:pStyle w:val="ConsPlusNormal"/>
        <w:jc w:val="both"/>
        <w:rPr>
          <w:rFonts w:ascii="Times New Roman" w:hAnsi="Times New Roman" w:cs="Times New Roman"/>
          <w:sz w:val="24"/>
          <w:szCs w:val="24"/>
        </w:rPr>
      </w:pPr>
    </w:p>
    <w:p w:rsidR="00863A9D" w:rsidRPr="008673D5" w:rsidRDefault="00863A9D" w:rsidP="00863A9D">
      <w:pPr>
        <w:pStyle w:val="ConsPlusTitle"/>
        <w:jc w:val="center"/>
        <w:outlineLvl w:val="1"/>
        <w:rPr>
          <w:rFonts w:ascii="Times New Roman" w:hAnsi="Times New Roman" w:cs="Times New Roman"/>
          <w:sz w:val="24"/>
          <w:szCs w:val="24"/>
        </w:rPr>
      </w:pPr>
      <w:r w:rsidRPr="008673D5">
        <w:rPr>
          <w:rFonts w:ascii="Times New Roman" w:hAnsi="Times New Roman" w:cs="Times New Roman"/>
          <w:sz w:val="24"/>
          <w:szCs w:val="24"/>
        </w:rPr>
        <w:t>Глава I. ОБЩИЕ ПОЛОЖЕНИЯ</w:t>
      </w:r>
    </w:p>
    <w:p w:rsidR="00863A9D" w:rsidRPr="008673D5" w:rsidRDefault="00863A9D" w:rsidP="00863A9D">
      <w:pPr>
        <w:pStyle w:val="ConsPlusNormal"/>
        <w:jc w:val="both"/>
        <w:rPr>
          <w:rFonts w:ascii="Times New Roman" w:hAnsi="Times New Roman" w:cs="Times New Roman"/>
          <w:sz w:val="24"/>
          <w:szCs w:val="24"/>
        </w:rPr>
      </w:pPr>
    </w:p>
    <w:p w:rsidR="00863A9D" w:rsidRPr="008673D5" w:rsidRDefault="00863A9D" w:rsidP="00863A9D">
      <w:pPr>
        <w:pStyle w:val="ConsPlusTitle"/>
        <w:ind w:firstLine="540"/>
        <w:jc w:val="both"/>
        <w:outlineLvl w:val="2"/>
        <w:rPr>
          <w:rFonts w:ascii="Times New Roman" w:hAnsi="Times New Roman" w:cs="Times New Roman"/>
          <w:sz w:val="24"/>
          <w:szCs w:val="24"/>
        </w:rPr>
      </w:pPr>
      <w:r w:rsidRPr="008673D5">
        <w:rPr>
          <w:rFonts w:ascii="Times New Roman" w:hAnsi="Times New Roman" w:cs="Times New Roman"/>
          <w:sz w:val="24"/>
          <w:szCs w:val="24"/>
        </w:rPr>
        <w:t>Статья 1. Публичные слушания</w:t>
      </w:r>
    </w:p>
    <w:p w:rsidR="00863A9D" w:rsidRPr="008673D5" w:rsidRDefault="00863A9D" w:rsidP="00863A9D">
      <w:pPr>
        <w:pStyle w:val="ConsPlusNormal"/>
        <w:jc w:val="both"/>
        <w:rPr>
          <w:rFonts w:ascii="Times New Roman" w:hAnsi="Times New Roman" w:cs="Times New Roman"/>
          <w:sz w:val="24"/>
          <w:szCs w:val="24"/>
        </w:rPr>
      </w:pP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1. Настоящий Порядок организации и проведения публичных слушаний в </w:t>
      </w:r>
      <w:r w:rsidR="00116BE1">
        <w:rPr>
          <w:rFonts w:ascii="Times New Roman" w:hAnsi="Times New Roman" w:cs="Times New Roman"/>
          <w:sz w:val="24"/>
          <w:szCs w:val="24"/>
        </w:rPr>
        <w:t xml:space="preserve">Кавалерском </w:t>
      </w:r>
      <w:r w:rsidRPr="008673D5">
        <w:rPr>
          <w:rFonts w:ascii="Times New Roman" w:hAnsi="Times New Roman" w:cs="Times New Roman"/>
          <w:sz w:val="24"/>
          <w:szCs w:val="24"/>
        </w:rPr>
        <w:t>сельском поселении (далее - Порядок) определяет основания, правомочия и процедуру подачи и учета предложений населения по обсуждению проектов муниципальных правовых актов по вопросам местного значения.</w:t>
      </w:r>
    </w:p>
    <w:p w:rsidR="00863A9D" w:rsidRPr="008673D5" w:rsidRDefault="00863A9D" w:rsidP="00863A9D">
      <w:pPr>
        <w:pStyle w:val="ConsPlusNormal"/>
        <w:spacing w:before="220"/>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2. Публичные слушания проводятся в соответствии с </w:t>
      </w:r>
      <w:hyperlink r:id="rId8">
        <w:r w:rsidRPr="008673D5">
          <w:rPr>
            <w:rFonts w:ascii="Times New Roman" w:hAnsi="Times New Roman" w:cs="Times New Roman"/>
            <w:sz w:val="24"/>
            <w:szCs w:val="24"/>
          </w:rPr>
          <w:t>Конституцией</w:t>
        </w:r>
      </w:hyperlink>
      <w:r w:rsidRPr="008673D5">
        <w:rPr>
          <w:rFonts w:ascii="Times New Roman" w:hAnsi="Times New Roman" w:cs="Times New Roman"/>
          <w:sz w:val="24"/>
          <w:szCs w:val="24"/>
        </w:rPr>
        <w:t xml:space="preserve"> Российской Федерации, действующим законодательством, </w:t>
      </w:r>
      <w:hyperlink r:id="rId9">
        <w:r w:rsidRPr="008673D5">
          <w:rPr>
            <w:rFonts w:ascii="Times New Roman" w:hAnsi="Times New Roman" w:cs="Times New Roman"/>
            <w:sz w:val="24"/>
            <w:szCs w:val="24"/>
          </w:rPr>
          <w:t>Уставом</w:t>
        </w:r>
      </w:hyperlink>
      <w:r w:rsidRPr="008673D5">
        <w:rPr>
          <w:rFonts w:ascii="Times New Roman" w:hAnsi="Times New Roman" w:cs="Times New Roman"/>
          <w:sz w:val="24"/>
          <w:szCs w:val="24"/>
        </w:rPr>
        <w:t xml:space="preserve"> муниципального образования «</w:t>
      </w:r>
      <w:r w:rsidR="00116BE1">
        <w:rPr>
          <w:rFonts w:ascii="Times New Roman" w:hAnsi="Times New Roman" w:cs="Times New Roman"/>
          <w:sz w:val="24"/>
          <w:szCs w:val="24"/>
        </w:rPr>
        <w:t xml:space="preserve">Кавалерское </w:t>
      </w:r>
      <w:r w:rsidRPr="008673D5">
        <w:rPr>
          <w:rFonts w:ascii="Times New Roman" w:hAnsi="Times New Roman" w:cs="Times New Roman"/>
          <w:sz w:val="24"/>
          <w:szCs w:val="24"/>
        </w:rPr>
        <w:t>сельское поселение» и настоящим Порядком.</w:t>
      </w:r>
    </w:p>
    <w:p w:rsidR="00863A9D" w:rsidRPr="008673D5" w:rsidRDefault="00863A9D" w:rsidP="00863A9D">
      <w:pPr>
        <w:pStyle w:val="ConsPlusNormal"/>
        <w:spacing w:before="220"/>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3. Результаты публичных слушаний носят для Собрания депутатов </w:t>
      </w:r>
      <w:r w:rsidR="00116BE1">
        <w:rPr>
          <w:rFonts w:ascii="Times New Roman" w:hAnsi="Times New Roman" w:cs="Times New Roman"/>
          <w:sz w:val="24"/>
          <w:szCs w:val="24"/>
        </w:rPr>
        <w:t>Кавалерского</w:t>
      </w:r>
      <w:r w:rsidRPr="008673D5">
        <w:rPr>
          <w:rFonts w:ascii="Times New Roman" w:hAnsi="Times New Roman" w:cs="Times New Roman"/>
          <w:sz w:val="24"/>
          <w:szCs w:val="24"/>
        </w:rPr>
        <w:t xml:space="preserve"> сельского поселения (далее по тексту – Собрание депутатов), главы Администрации </w:t>
      </w:r>
      <w:r w:rsidR="00D07254">
        <w:rPr>
          <w:rFonts w:ascii="Times New Roman" w:hAnsi="Times New Roman" w:cs="Times New Roman"/>
          <w:sz w:val="24"/>
          <w:szCs w:val="24"/>
        </w:rPr>
        <w:t>Кавале</w:t>
      </w:r>
      <w:r w:rsidR="00116BE1">
        <w:rPr>
          <w:rFonts w:ascii="Times New Roman" w:hAnsi="Times New Roman" w:cs="Times New Roman"/>
          <w:sz w:val="24"/>
          <w:szCs w:val="24"/>
        </w:rPr>
        <w:t>рского</w:t>
      </w:r>
      <w:r w:rsidRPr="008673D5">
        <w:rPr>
          <w:rFonts w:ascii="Times New Roman" w:hAnsi="Times New Roman" w:cs="Times New Roman"/>
          <w:sz w:val="24"/>
          <w:szCs w:val="24"/>
        </w:rPr>
        <w:t xml:space="preserve"> сельского поселения (далее - глава Администрации) рекомендательный характер.</w:t>
      </w:r>
    </w:p>
    <w:p w:rsidR="00863A9D" w:rsidRPr="008673D5" w:rsidRDefault="00863A9D" w:rsidP="00863A9D">
      <w:pPr>
        <w:pStyle w:val="ConsPlusNormal"/>
        <w:jc w:val="both"/>
        <w:rPr>
          <w:rFonts w:ascii="Times New Roman" w:hAnsi="Times New Roman" w:cs="Times New Roman"/>
          <w:sz w:val="24"/>
          <w:szCs w:val="24"/>
        </w:rPr>
      </w:pPr>
    </w:p>
    <w:p w:rsidR="00863A9D" w:rsidRPr="008673D5" w:rsidRDefault="00863A9D" w:rsidP="00863A9D">
      <w:pPr>
        <w:pStyle w:val="ConsPlusTitle"/>
        <w:ind w:firstLine="540"/>
        <w:jc w:val="both"/>
        <w:outlineLvl w:val="2"/>
        <w:rPr>
          <w:rFonts w:ascii="Times New Roman" w:hAnsi="Times New Roman" w:cs="Times New Roman"/>
          <w:sz w:val="24"/>
          <w:szCs w:val="24"/>
        </w:rPr>
      </w:pPr>
      <w:r w:rsidRPr="008673D5">
        <w:rPr>
          <w:rFonts w:ascii="Times New Roman" w:hAnsi="Times New Roman" w:cs="Times New Roman"/>
          <w:sz w:val="24"/>
          <w:szCs w:val="24"/>
        </w:rPr>
        <w:t>Статья 2. Принципы проведения публичных слушаний</w:t>
      </w:r>
    </w:p>
    <w:p w:rsidR="00863A9D" w:rsidRPr="008673D5" w:rsidRDefault="00863A9D" w:rsidP="00863A9D">
      <w:pPr>
        <w:pStyle w:val="ConsPlusNormal"/>
        <w:jc w:val="both"/>
        <w:rPr>
          <w:rFonts w:ascii="Times New Roman" w:hAnsi="Times New Roman" w:cs="Times New Roman"/>
          <w:sz w:val="24"/>
          <w:szCs w:val="24"/>
        </w:rPr>
      </w:pP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1. Публичные слушания проводятся на основе равного, свободного и добровольного волеизъявления.</w:t>
      </w:r>
    </w:p>
    <w:p w:rsidR="00863A9D" w:rsidRPr="008673D5" w:rsidRDefault="00863A9D" w:rsidP="00863A9D">
      <w:pPr>
        <w:pStyle w:val="ConsPlusNormal"/>
        <w:spacing w:before="220"/>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2. Проведение публичных слушаний осуществляется гласно. Каждый житель </w:t>
      </w:r>
      <w:r w:rsidR="00116BE1">
        <w:rPr>
          <w:rFonts w:ascii="Times New Roman" w:hAnsi="Times New Roman" w:cs="Times New Roman"/>
          <w:sz w:val="24"/>
          <w:szCs w:val="24"/>
        </w:rPr>
        <w:t>Кавалерского</w:t>
      </w:r>
      <w:r w:rsidRPr="008673D5">
        <w:rPr>
          <w:rFonts w:ascii="Times New Roman" w:hAnsi="Times New Roman" w:cs="Times New Roman"/>
          <w:sz w:val="24"/>
          <w:szCs w:val="24"/>
        </w:rPr>
        <w:t xml:space="preserve"> сельского поселения вправе знать о дате, времени, месте проведения публичных слушаний, о вопросах, выносимых на публичные слушания.</w:t>
      </w:r>
    </w:p>
    <w:p w:rsidR="00863A9D" w:rsidRPr="008673D5" w:rsidRDefault="00863A9D" w:rsidP="00863A9D">
      <w:pPr>
        <w:pStyle w:val="ConsPlusNormal"/>
        <w:jc w:val="both"/>
        <w:rPr>
          <w:rFonts w:ascii="Times New Roman" w:hAnsi="Times New Roman" w:cs="Times New Roman"/>
          <w:sz w:val="24"/>
          <w:szCs w:val="24"/>
        </w:rPr>
      </w:pPr>
    </w:p>
    <w:p w:rsidR="00863A9D" w:rsidRPr="008673D5" w:rsidRDefault="00863A9D" w:rsidP="00863A9D">
      <w:pPr>
        <w:pStyle w:val="ConsPlusTitle"/>
        <w:ind w:firstLine="540"/>
        <w:jc w:val="both"/>
        <w:outlineLvl w:val="2"/>
        <w:rPr>
          <w:rFonts w:ascii="Times New Roman" w:hAnsi="Times New Roman" w:cs="Times New Roman"/>
          <w:sz w:val="24"/>
          <w:szCs w:val="24"/>
        </w:rPr>
      </w:pPr>
      <w:r w:rsidRPr="008673D5">
        <w:rPr>
          <w:rFonts w:ascii="Times New Roman" w:hAnsi="Times New Roman" w:cs="Times New Roman"/>
          <w:sz w:val="24"/>
          <w:szCs w:val="24"/>
        </w:rPr>
        <w:t>Статья 3. Вопросы, выносимые на публичные слушания</w:t>
      </w:r>
    </w:p>
    <w:p w:rsidR="00863A9D" w:rsidRPr="008673D5" w:rsidRDefault="00863A9D" w:rsidP="00863A9D">
      <w:pPr>
        <w:pStyle w:val="ConsPlusNormal"/>
        <w:jc w:val="both"/>
        <w:rPr>
          <w:rFonts w:ascii="Times New Roman" w:hAnsi="Times New Roman" w:cs="Times New Roman"/>
          <w:sz w:val="24"/>
          <w:szCs w:val="24"/>
        </w:rPr>
      </w:pP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  1. На публичные слушания в обязательном порядке выносятся:</w:t>
      </w:r>
    </w:p>
    <w:p w:rsidR="00863A9D" w:rsidRPr="008673D5" w:rsidRDefault="00863A9D" w:rsidP="00863A9D">
      <w:pPr>
        <w:widowControl w:val="0"/>
        <w:numPr>
          <w:ilvl w:val="2"/>
          <w:numId w:val="1"/>
        </w:numPr>
        <w:tabs>
          <w:tab w:val="left" w:pos="1276"/>
        </w:tabs>
        <w:autoSpaceDE w:val="0"/>
        <w:autoSpaceDN w:val="0"/>
        <w:adjustRightInd w:val="0"/>
        <w:spacing w:after="0"/>
        <w:ind w:left="0" w:firstLine="709"/>
        <w:jc w:val="both"/>
        <w:textAlignment w:val="baseline"/>
        <w:rPr>
          <w:rFonts w:ascii="Times New Roman" w:hAnsi="Times New Roman"/>
          <w:sz w:val="24"/>
          <w:szCs w:val="24"/>
        </w:rPr>
      </w:pPr>
      <w:r w:rsidRPr="008673D5">
        <w:rPr>
          <w:rFonts w:ascii="Times New Roman" w:hAnsi="Times New Roman"/>
          <w:sz w:val="24"/>
          <w:szCs w:val="24"/>
        </w:rPr>
        <w:t>проект Устава муниципального образования «</w:t>
      </w:r>
      <w:r w:rsidR="00116BE1">
        <w:rPr>
          <w:rFonts w:ascii="Times New Roman" w:hAnsi="Times New Roman"/>
          <w:sz w:val="24"/>
          <w:szCs w:val="24"/>
        </w:rPr>
        <w:t>Кавалерское</w:t>
      </w:r>
      <w:r w:rsidRPr="008673D5">
        <w:rPr>
          <w:rFonts w:ascii="Times New Roman" w:hAnsi="Times New Roman"/>
          <w:sz w:val="24"/>
          <w:szCs w:val="24"/>
        </w:rPr>
        <w:t xml:space="preserve"> сельское поселение»,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w:t>
      </w:r>
      <w:r w:rsidR="00116BE1">
        <w:rPr>
          <w:rFonts w:ascii="Times New Roman" w:hAnsi="Times New Roman"/>
          <w:sz w:val="24"/>
          <w:szCs w:val="24"/>
        </w:rPr>
        <w:t>Кавалерское</w:t>
      </w:r>
      <w:r w:rsidRPr="008673D5">
        <w:rPr>
          <w:rFonts w:ascii="Times New Roman" w:hAnsi="Times New Roman"/>
          <w:sz w:val="24"/>
          <w:szCs w:val="24"/>
        </w:rPr>
        <w:t xml:space="preserve"> сельское поселение»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116BE1">
        <w:rPr>
          <w:rFonts w:ascii="Times New Roman" w:hAnsi="Times New Roman"/>
          <w:sz w:val="24"/>
          <w:szCs w:val="24"/>
        </w:rPr>
        <w:t>Кавалерское</w:t>
      </w:r>
      <w:r w:rsidRPr="008673D5">
        <w:rPr>
          <w:rFonts w:ascii="Times New Roman" w:hAnsi="Times New Roman"/>
          <w:sz w:val="24"/>
          <w:szCs w:val="24"/>
        </w:rPr>
        <w:t xml:space="preserve"> сельское поселение» в соответствие с этими нормативными правовыми актами;</w:t>
      </w:r>
    </w:p>
    <w:p w:rsidR="00863A9D" w:rsidRPr="008673D5" w:rsidRDefault="00863A9D" w:rsidP="00863A9D">
      <w:pPr>
        <w:widowControl w:val="0"/>
        <w:numPr>
          <w:ilvl w:val="2"/>
          <w:numId w:val="1"/>
        </w:numPr>
        <w:tabs>
          <w:tab w:val="left" w:pos="1276"/>
        </w:tabs>
        <w:autoSpaceDE w:val="0"/>
        <w:autoSpaceDN w:val="0"/>
        <w:adjustRightInd w:val="0"/>
        <w:spacing w:after="0"/>
        <w:ind w:left="0" w:firstLine="709"/>
        <w:jc w:val="both"/>
        <w:textAlignment w:val="baseline"/>
        <w:rPr>
          <w:rFonts w:ascii="Times New Roman" w:hAnsi="Times New Roman"/>
          <w:sz w:val="24"/>
          <w:szCs w:val="24"/>
        </w:rPr>
      </w:pPr>
      <w:r w:rsidRPr="008673D5">
        <w:rPr>
          <w:rFonts w:ascii="Times New Roman" w:hAnsi="Times New Roman"/>
          <w:sz w:val="24"/>
          <w:szCs w:val="24"/>
        </w:rPr>
        <w:t xml:space="preserve">проект бюджета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и отчет о его исполнении;</w:t>
      </w:r>
    </w:p>
    <w:p w:rsidR="00863A9D" w:rsidRPr="008673D5" w:rsidRDefault="00863A9D" w:rsidP="00863A9D">
      <w:pPr>
        <w:widowControl w:val="0"/>
        <w:numPr>
          <w:ilvl w:val="2"/>
          <w:numId w:val="1"/>
        </w:numPr>
        <w:tabs>
          <w:tab w:val="left" w:pos="1276"/>
        </w:tabs>
        <w:autoSpaceDE w:val="0"/>
        <w:autoSpaceDN w:val="0"/>
        <w:adjustRightInd w:val="0"/>
        <w:spacing w:after="0"/>
        <w:ind w:left="0" w:firstLine="709"/>
        <w:jc w:val="both"/>
        <w:textAlignment w:val="baseline"/>
        <w:rPr>
          <w:rFonts w:ascii="Times New Roman" w:hAnsi="Times New Roman"/>
          <w:sz w:val="24"/>
          <w:szCs w:val="24"/>
        </w:rPr>
      </w:pPr>
      <w:r w:rsidRPr="008673D5">
        <w:rPr>
          <w:rFonts w:ascii="Times New Roman" w:hAnsi="Times New Roman"/>
          <w:sz w:val="24"/>
          <w:szCs w:val="24"/>
        </w:rPr>
        <w:lastRenderedPageBreak/>
        <w:t xml:space="preserve">проект стратегии социально-экономического развития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w:t>
      </w:r>
    </w:p>
    <w:p w:rsidR="00863A9D" w:rsidRPr="008673D5" w:rsidRDefault="00863A9D" w:rsidP="00863A9D">
      <w:pPr>
        <w:widowControl w:val="0"/>
        <w:numPr>
          <w:ilvl w:val="2"/>
          <w:numId w:val="1"/>
        </w:numPr>
        <w:tabs>
          <w:tab w:val="left" w:pos="1276"/>
        </w:tabs>
        <w:autoSpaceDE w:val="0"/>
        <w:autoSpaceDN w:val="0"/>
        <w:adjustRightInd w:val="0"/>
        <w:spacing w:after="0"/>
        <w:ind w:left="0" w:firstLine="709"/>
        <w:jc w:val="both"/>
        <w:textAlignment w:val="baseline"/>
        <w:rPr>
          <w:rFonts w:ascii="Times New Roman" w:hAnsi="Times New Roman"/>
          <w:sz w:val="24"/>
          <w:szCs w:val="24"/>
        </w:rPr>
      </w:pPr>
      <w:r w:rsidRPr="008673D5">
        <w:rPr>
          <w:rFonts w:ascii="Times New Roman" w:hAnsi="Times New Roman"/>
          <w:sz w:val="24"/>
          <w:szCs w:val="24"/>
        </w:rPr>
        <w:t xml:space="preserve">вопросы о преобразовании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требуется получение согласия населения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выраженного путем голосования либо на сходах граждан.</w:t>
      </w:r>
    </w:p>
    <w:p w:rsidR="00863A9D" w:rsidRPr="008673D5" w:rsidRDefault="00863A9D" w:rsidP="00863A9D">
      <w:pPr>
        <w:widowControl w:val="0"/>
        <w:tabs>
          <w:tab w:val="left" w:pos="1276"/>
        </w:tabs>
        <w:autoSpaceDE w:val="0"/>
        <w:autoSpaceDN w:val="0"/>
        <w:adjustRightInd w:val="0"/>
        <w:spacing w:after="0"/>
        <w:jc w:val="both"/>
        <w:textAlignment w:val="baseline"/>
        <w:rPr>
          <w:rFonts w:ascii="Times New Roman" w:hAnsi="Times New Roman"/>
          <w:sz w:val="24"/>
          <w:szCs w:val="24"/>
        </w:rPr>
      </w:pPr>
      <w:r w:rsidRPr="008673D5">
        <w:rPr>
          <w:rFonts w:ascii="Times New Roman" w:hAnsi="Times New Roman"/>
          <w:sz w:val="24"/>
          <w:szCs w:val="24"/>
        </w:rPr>
        <w:t xml:space="preserve">       2. Порядок организации и проведения публичных слушаний по проектам правил землепользования и застройки, проектам планировки территорий и проектам межевания территорий, по вопросам предоставления разрешений на условно разрешенный вид использования земельных участков и объектов капитального строительства, отклонения от предельных параметров разрешенного строительства, реконструкции объектов капитального строительства и иным вопросам, предусмотренным Градостроительным кодексом Российской Федерации, устанавливается Собранием депутатов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в соответствии с требованиями Градостроительного кодекса Российской Федерации.</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3. На публичные слушания по решению Собрания депутатов или на основании постановления председателя Собрания депутатов - главы </w:t>
      </w:r>
      <w:r w:rsidR="00116BE1">
        <w:rPr>
          <w:rFonts w:ascii="Times New Roman" w:hAnsi="Times New Roman"/>
          <w:sz w:val="24"/>
          <w:szCs w:val="24"/>
        </w:rPr>
        <w:t>Кавалерского</w:t>
      </w:r>
      <w:r w:rsidRPr="008673D5">
        <w:rPr>
          <w:rFonts w:ascii="Times New Roman" w:hAnsi="Times New Roman" w:cs="Times New Roman"/>
          <w:sz w:val="24"/>
          <w:szCs w:val="24"/>
        </w:rPr>
        <w:t xml:space="preserve"> сельского поселения могут выноситься иные вопросы, отнесенные к полномочиям органов местного самоуправления федеральными законами и законами Ростовской области, а также иные проекты муниципальных правовых актов.</w:t>
      </w:r>
    </w:p>
    <w:p w:rsidR="00863A9D" w:rsidRPr="008673D5" w:rsidRDefault="00863A9D" w:rsidP="00863A9D">
      <w:pPr>
        <w:pStyle w:val="ConsPlusNormal"/>
        <w:jc w:val="both"/>
        <w:rPr>
          <w:rFonts w:ascii="Times New Roman" w:hAnsi="Times New Roman" w:cs="Times New Roman"/>
          <w:sz w:val="24"/>
          <w:szCs w:val="24"/>
        </w:rPr>
      </w:pPr>
    </w:p>
    <w:p w:rsidR="00863A9D" w:rsidRPr="008673D5" w:rsidRDefault="00863A9D" w:rsidP="00863A9D">
      <w:pPr>
        <w:pStyle w:val="ConsPlusTitle"/>
        <w:jc w:val="center"/>
        <w:outlineLvl w:val="1"/>
        <w:rPr>
          <w:rFonts w:ascii="Times New Roman" w:hAnsi="Times New Roman" w:cs="Times New Roman"/>
          <w:sz w:val="24"/>
          <w:szCs w:val="24"/>
        </w:rPr>
      </w:pPr>
      <w:r w:rsidRPr="008673D5">
        <w:rPr>
          <w:rFonts w:ascii="Times New Roman" w:hAnsi="Times New Roman" w:cs="Times New Roman"/>
          <w:sz w:val="24"/>
          <w:szCs w:val="24"/>
        </w:rPr>
        <w:t>Глава II. НАЗНАЧЕНИЕ ПУБЛИЧНЫХ СЛУШАНИЙ</w:t>
      </w:r>
    </w:p>
    <w:p w:rsidR="00863A9D" w:rsidRPr="008673D5" w:rsidRDefault="00863A9D" w:rsidP="00863A9D">
      <w:pPr>
        <w:pStyle w:val="ConsPlusNormal"/>
        <w:jc w:val="both"/>
        <w:rPr>
          <w:rFonts w:ascii="Times New Roman" w:hAnsi="Times New Roman" w:cs="Times New Roman"/>
          <w:sz w:val="24"/>
          <w:szCs w:val="24"/>
        </w:rPr>
      </w:pPr>
    </w:p>
    <w:p w:rsidR="00863A9D" w:rsidRPr="008673D5" w:rsidRDefault="00863A9D" w:rsidP="00863A9D">
      <w:pPr>
        <w:pStyle w:val="ConsPlusTitle"/>
        <w:ind w:firstLine="540"/>
        <w:jc w:val="both"/>
        <w:outlineLvl w:val="2"/>
        <w:rPr>
          <w:rFonts w:ascii="Times New Roman" w:hAnsi="Times New Roman" w:cs="Times New Roman"/>
          <w:sz w:val="24"/>
          <w:szCs w:val="24"/>
        </w:rPr>
      </w:pPr>
      <w:r w:rsidRPr="008673D5">
        <w:rPr>
          <w:rFonts w:ascii="Times New Roman" w:hAnsi="Times New Roman" w:cs="Times New Roman"/>
          <w:sz w:val="24"/>
          <w:szCs w:val="24"/>
        </w:rPr>
        <w:t>Статья 4. Инициатива проведения публичных слушаний</w:t>
      </w:r>
    </w:p>
    <w:p w:rsidR="00863A9D" w:rsidRPr="008673D5" w:rsidRDefault="00863A9D" w:rsidP="00863A9D">
      <w:pPr>
        <w:pStyle w:val="ConsPlusNormal"/>
        <w:jc w:val="both"/>
        <w:rPr>
          <w:rFonts w:ascii="Times New Roman" w:hAnsi="Times New Roman" w:cs="Times New Roman"/>
          <w:sz w:val="24"/>
          <w:szCs w:val="24"/>
        </w:rPr>
      </w:pPr>
    </w:p>
    <w:p w:rsidR="00863A9D" w:rsidRPr="008673D5" w:rsidRDefault="00863A9D" w:rsidP="00863A9D">
      <w:pPr>
        <w:widowControl w:val="0"/>
        <w:numPr>
          <w:ilvl w:val="0"/>
          <w:numId w:val="2"/>
        </w:numPr>
        <w:tabs>
          <w:tab w:val="left" w:pos="1276"/>
        </w:tabs>
        <w:autoSpaceDE w:val="0"/>
        <w:autoSpaceDN w:val="0"/>
        <w:adjustRightInd w:val="0"/>
        <w:spacing w:after="0" w:line="240" w:lineRule="auto"/>
        <w:ind w:left="0" w:firstLine="709"/>
        <w:jc w:val="both"/>
        <w:textAlignment w:val="baseline"/>
        <w:rPr>
          <w:rFonts w:ascii="Times New Roman" w:hAnsi="Times New Roman"/>
          <w:sz w:val="24"/>
          <w:szCs w:val="24"/>
        </w:rPr>
      </w:pPr>
      <w:r w:rsidRPr="008673D5">
        <w:rPr>
          <w:rFonts w:ascii="Times New Roman" w:hAnsi="Times New Roman"/>
          <w:sz w:val="24"/>
          <w:szCs w:val="24"/>
        </w:rPr>
        <w:t xml:space="preserve">1. Публичные слушания проводятся по инициативе населения, Собрания депутатов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председателя Собрания депутатов – главы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w:t>
      </w:r>
      <w:r w:rsidR="00116BE1">
        <w:rPr>
          <w:rFonts w:ascii="Times New Roman" w:hAnsi="Times New Roman"/>
          <w:sz w:val="24"/>
          <w:szCs w:val="24"/>
        </w:rPr>
        <w:t xml:space="preserve"> или Главы а</w:t>
      </w:r>
      <w:r w:rsidRPr="008673D5">
        <w:rPr>
          <w:rFonts w:ascii="Times New Roman" w:hAnsi="Times New Roman"/>
          <w:sz w:val="24"/>
          <w:szCs w:val="24"/>
        </w:rPr>
        <w:t xml:space="preserve">дминистрации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w:t>
      </w:r>
    </w:p>
    <w:p w:rsidR="00863A9D" w:rsidRPr="008673D5" w:rsidRDefault="00863A9D" w:rsidP="00863A9D">
      <w:pPr>
        <w:autoSpaceDE w:val="0"/>
        <w:autoSpaceDN w:val="0"/>
        <w:spacing w:after="0" w:line="240" w:lineRule="auto"/>
        <w:jc w:val="both"/>
        <w:rPr>
          <w:rFonts w:ascii="Times New Roman" w:hAnsi="Times New Roman"/>
          <w:sz w:val="24"/>
          <w:szCs w:val="24"/>
        </w:rPr>
      </w:pPr>
      <w:r w:rsidRPr="008673D5">
        <w:rPr>
          <w:rFonts w:ascii="Times New Roman" w:hAnsi="Times New Roman"/>
          <w:sz w:val="24"/>
          <w:szCs w:val="24"/>
        </w:rPr>
        <w:t xml:space="preserve">         Публичные слушания, проводимые по инициативе населения или Собрания депутатов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назначаются Собранием депутатов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а по инициативе председателя Собрания депутатов – главы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или главы Администрации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 председателем Собрания депутатов – главой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w:t>
      </w:r>
    </w:p>
    <w:p w:rsidR="00863A9D" w:rsidRPr="008673D5" w:rsidRDefault="00863A9D" w:rsidP="00863A9D">
      <w:pPr>
        <w:widowControl w:val="0"/>
        <w:tabs>
          <w:tab w:val="left" w:pos="1276"/>
        </w:tabs>
        <w:autoSpaceDE w:val="0"/>
        <w:autoSpaceDN w:val="0"/>
        <w:adjustRightInd w:val="0"/>
        <w:spacing w:after="0" w:line="240" w:lineRule="auto"/>
        <w:jc w:val="both"/>
        <w:textAlignment w:val="baseline"/>
        <w:rPr>
          <w:rFonts w:ascii="Times New Roman" w:hAnsi="Times New Roman"/>
          <w:sz w:val="24"/>
          <w:szCs w:val="24"/>
        </w:rPr>
      </w:pPr>
      <w:bookmarkStart w:id="2" w:name="P96"/>
      <w:bookmarkEnd w:id="2"/>
      <w:r w:rsidRPr="008673D5">
        <w:rPr>
          <w:rFonts w:ascii="Times New Roman" w:hAnsi="Times New Roman"/>
          <w:sz w:val="24"/>
          <w:szCs w:val="24"/>
        </w:rPr>
        <w:t xml:space="preserve">       2. С инициативой проведения публичных слушаний может выступить инициативная группа в составе не менее 10 жителей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подписи не менее 3 процентов жителей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обладающих избирательным правом. (Приложение к Порядку).</w:t>
      </w:r>
    </w:p>
    <w:p w:rsidR="00863A9D" w:rsidRPr="008673D5" w:rsidRDefault="00863A9D" w:rsidP="00863A9D">
      <w:pPr>
        <w:autoSpaceDE w:val="0"/>
        <w:autoSpaceDN w:val="0"/>
        <w:spacing w:after="0" w:line="240" w:lineRule="auto"/>
        <w:ind w:firstLine="709"/>
        <w:jc w:val="both"/>
        <w:rPr>
          <w:rFonts w:ascii="Times New Roman" w:hAnsi="Times New Roman"/>
          <w:sz w:val="24"/>
          <w:szCs w:val="24"/>
        </w:rPr>
      </w:pPr>
      <w:r w:rsidRPr="008673D5">
        <w:rPr>
          <w:rFonts w:ascii="Times New Roman" w:hAnsi="Times New Roman"/>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863A9D" w:rsidRPr="008673D5" w:rsidRDefault="00863A9D" w:rsidP="00863A9D">
      <w:pPr>
        <w:widowControl w:val="0"/>
        <w:tabs>
          <w:tab w:val="left" w:pos="1276"/>
        </w:tabs>
        <w:autoSpaceDE w:val="0"/>
        <w:autoSpaceDN w:val="0"/>
        <w:adjustRightInd w:val="0"/>
        <w:spacing w:after="0" w:line="240" w:lineRule="auto"/>
        <w:jc w:val="both"/>
        <w:textAlignment w:val="baseline"/>
        <w:rPr>
          <w:rFonts w:ascii="Times New Roman" w:hAnsi="Times New Roman"/>
          <w:sz w:val="24"/>
          <w:szCs w:val="24"/>
        </w:rPr>
      </w:pPr>
      <w:r w:rsidRPr="008673D5">
        <w:rPr>
          <w:rFonts w:ascii="Times New Roman" w:hAnsi="Times New Roman"/>
          <w:sz w:val="24"/>
          <w:szCs w:val="24"/>
        </w:rPr>
        <w:t xml:space="preserve">         3. Вопрос о назначении публичных слушаний должен быть рассмотрен Собранием </w:t>
      </w:r>
      <w:r w:rsidRPr="008673D5">
        <w:rPr>
          <w:rFonts w:ascii="Times New Roman" w:hAnsi="Times New Roman"/>
          <w:sz w:val="24"/>
          <w:szCs w:val="24"/>
        </w:rPr>
        <w:lastRenderedPageBreak/>
        <w:t xml:space="preserve">депутатов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не позднее чем через 30 календарных дней со дня поступления ходатайства инициативной группы. Инициативная группа граждан, ее представители должны быть извещены о дате и времени проведения заседания Собрания депутатов по рассмотрению вопроса о назначении публичных слушаний.</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   Собрание депутатов имеет право отказать в рассмотрении предложения о назначении публичных слушаний в следующих случаях:</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вопрос, изложенный в проекте муниципального правового акта, не находится в компетенции органов местного самоуправления;</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инициативная группа не собрала н</w:t>
      </w:r>
      <w:r w:rsidR="006B6450">
        <w:rPr>
          <w:rFonts w:ascii="Times New Roman" w:hAnsi="Times New Roman" w:cs="Times New Roman"/>
          <w:sz w:val="24"/>
          <w:szCs w:val="24"/>
        </w:rPr>
        <w:t xml:space="preserve">еобходимого количества подписей </w:t>
      </w:r>
      <w:proofErr w:type="gramStart"/>
      <w:r w:rsidRPr="008673D5">
        <w:rPr>
          <w:rFonts w:ascii="Times New Roman" w:hAnsi="Times New Roman" w:cs="Times New Roman"/>
          <w:sz w:val="24"/>
          <w:szCs w:val="24"/>
        </w:rPr>
        <w:t>жителей  поселения</w:t>
      </w:r>
      <w:proofErr w:type="gramEnd"/>
      <w:r w:rsidRPr="008673D5">
        <w:rPr>
          <w:rFonts w:ascii="Times New Roman" w:hAnsi="Times New Roman" w:cs="Times New Roman"/>
          <w:sz w:val="24"/>
          <w:szCs w:val="24"/>
        </w:rPr>
        <w:t xml:space="preserve"> в поддержку инициативы проведения публичных слушаний;</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 проект муниципального правового акта не соответствует </w:t>
      </w:r>
      <w:hyperlink r:id="rId10">
        <w:r w:rsidRPr="008673D5">
          <w:rPr>
            <w:rFonts w:ascii="Times New Roman" w:hAnsi="Times New Roman" w:cs="Times New Roman"/>
            <w:sz w:val="24"/>
            <w:szCs w:val="24"/>
          </w:rPr>
          <w:t>Конституции</w:t>
        </w:r>
      </w:hyperlink>
      <w:r w:rsidRPr="008673D5">
        <w:rPr>
          <w:rFonts w:ascii="Times New Roman" w:hAnsi="Times New Roman" w:cs="Times New Roman"/>
          <w:sz w:val="24"/>
          <w:szCs w:val="24"/>
        </w:rPr>
        <w:t xml:space="preserve"> Российской Федерации, федеральным и областным законам, иным нормативным правовым актам Российской Федерации и Ростовской области, </w:t>
      </w:r>
      <w:hyperlink r:id="rId11">
        <w:r w:rsidRPr="008673D5">
          <w:rPr>
            <w:rFonts w:ascii="Times New Roman" w:hAnsi="Times New Roman" w:cs="Times New Roman"/>
            <w:sz w:val="24"/>
            <w:szCs w:val="24"/>
          </w:rPr>
          <w:t>Уставу</w:t>
        </w:r>
      </w:hyperlink>
      <w:r w:rsidRPr="008673D5">
        <w:rPr>
          <w:rFonts w:ascii="Times New Roman" w:hAnsi="Times New Roman" w:cs="Times New Roman"/>
          <w:sz w:val="24"/>
          <w:szCs w:val="24"/>
        </w:rPr>
        <w:t xml:space="preserve"> муниципального образования «</w:t>
      </w:r>
      <w:r w:rsidR="00116BE1">
        <w:rPr>
          <w:rFonts w:ascii="Times New Roman" w:hAnsi="Times New Roman"/>
          <w:sz w:val="24"/>
          <w:szCs w:val="24"/>
        </w:rPr>
        <w:t>Кавалерское</w:t>
      </w:r>
      <w:r w:rsidRPr="008673D5">
        <w:rPr>
          <w:rFonts w:ascii="Times New Roman" w:hAnsi="Times New Roman" w:cs="Times New Roman"/>
          <w:sz w:val="24"/>
          <w:szCs w:val="24"/>
        </w:rPr>
        <w:t xml:space="preserve"> сельское поселение».</w:t>
      </w:r>
    </w:p>
    <w:p w:rsidR="00863A9D" w:rsidRPr="008673D5" w:rsidRDefault="00863A9D" w:rsidP="00863A9D">
      <w:pPr>
        <w:autoSpaceDE w:val="0"/>
        <w:autoSpaceDN w:val="0"/>
        <w:spacing w:after="0" w:line="240" w:lineRule="auto"/>
        <w:jc w:val="both"/>
        <w:rPr>
          <w:rFonts w:ascii="Times New Roman" w:hAnsi="Times New Roman"/>
          <w:sz w:val="24"/>
          <w:szCs w:val="24"/>
        </w:rPr>
      </w:pPr>
      <w:r w:rsidRPr="008673D5">
        <w:rPr>
          <w:rFonts w:ascii="Times New Roman" w:hAnsi="Times New Roman"/>
          <w:sz w:val="24"/>
          <w:szCs w:val="24"/>
        </w:rPr>
        <w:t xml:space="preserve">        В случае принятия Собранием депутатов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863A9D" w:rsidRPr="008673D5" w:rsidRDefault="00863A9D" w:rsidP="00863A9D">
      <w:pPr>
        <w:widowControl w:val="0"/>
        <w:tabs>
          <w:tab w:val="left" w:pos="1276"/>
        </w:tabs>
        <w:adjustRightInd w:val="0"/>
        <w:spacing w:after="0" w:line="240" w:lineRule="auto"/>
        <w:jc w:val="both"/>
        <w:textAlignment w:val="baseline"/>
        <w:rPr>
          <w:rFonts w:ascii="Times New Roman" w:hAnsi="Times New Roman"/>
          <w:sz w:val="24"/>
          <w:szCs w:val="24"/>
        </w:rPr>
      </w:pPr>
      <w:r w:rsidRPr="008673D5">
        <w:rPr>
          <w:rFonts w:ascii="Times New Roman" w:hAnsi="Times New Roman"/>
          <w:sz w:val="24"/>
          <w:szCs w:val="24"/>
        </w:rPr>
        <w:t xml:space="preserve">       4. Решение Собрания депутатов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постановление председателя Собрания депутатов – главы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размещению на официальном сайте </w:t>
      </w:r>
      <w:r w:rsidR="00116BE1">
        <w:rPr>
          <w:rFonts w:ascii="Times New Roman" w:hAnsi="Times New Roman"/>
          <w:sz w:val="24"/>
          <w:szCs w:val="24"/>
        </w:rPr>
        <w:t xml:space="preserve">Кавалерского </w:t>
      </w:r>
      <w:r w:rsidRPr="008673D5">
        <w:rPr>
          <w:rFonts w:ascii="Times New Roman" w:hAnsi="Times New Roman"/>
          <w:sz w:val="24"/>
          <w:szCs w:val="24"/>
        </w:rPr>
        <w:t>сельского поселения в информационно-телекоммуникационной сети «Интернет», а также в соответствующем разделе платформы обратной связи федеральной государственной информационной системы «Единый портал государственных и муниципальных услуг (функций)».</w:t>
      </w:r>
    </w:p>
    <w:p w:rsidR="00863A9D" w:rsidRPr="008673D5" w:rsidRDefault="00863A9D" w:rsidP="00863A9D">
      <w:pPr>
        <w:autoSpaceDE w:val="0"/>
        <w:autoSpaceDN w:val="0"/>
        <w:spacing w:after="0" w:line="240" w:lineRule="auto"/>
        <w:jc w:val="both"/>
        <w:rPr>
          <w:rFonts w:ascii="Times New Roman" w:hAnsi="Times New Roman"/>
          <w:sz w:val="24"/>
          <w:szCs w:val="24"/>
        </w:rPr>
      </w:pPr>
      <w:r w:rsidRPr="008673D5">
        <w:rPr>
          <w:rFonts w:ascii="Times New Roman" w:hAnsi="Times New Roman"/>
          <w:sz w:val="24"/>
          <w:szCs w:val="24"/>
        </w:rPr>
        <w:t xml:space="preserve">         Замечания и предложения от жителей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в информационно-телекоммуникационной сети «Интернет», а также могут быть представлены с использованием Единого портала государственных и муниципальных услуг (функций) в порядке, определенном </w:t>
      </w:r>
      <w:hyperlink r:id="rId12">
        <w:r w:rsidRPr="008673D5">
          <w:rPr>
            <w:rFonts w:ascii="Times New Roman" w:hAnsi="Times New Roman"/>
            <w:sz w:val="24"/>
            <w:szCs w:val="24"/>
          </w:rPr>
          <w:t>Постановлением</w:t>
        </w:r>
      </w:hyperlink>
      <w:r w:rsidRPr="008673D5">
        <w:rPr>
          <w:rFonts w:ascii="Times New Roman" w:hAnsi="Times New Roman"/>
          <w:sz w:val="24"/>
          <w:szCs w:val="24"/>
        </w:rPr>
        <w:t xml:space="preserve"> Правительства Российской Федерации от 03.02.2022 №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w:t>
      </w:r>
    </w:p>
    <w:p w:rsidR="00863A9D" w:rsidRPr="008673D5" w:rsidRDefault="00863A9D" w:rsidP="00863A9D">
      <w:pPr>
        <w:widowControl w:val="0"/>
        <w:tabs>
          <w:tab w:val="left" w:pos="1276"/>
        </w:tabs>
        <w:autoSpaceDE w:val="0"/>
        <w:autoSpaceDN w:val="0"/>
        <w:adjustRightInd w:val="0"/>
        <w:spacing w:after="0" w:line="240" w:lineRule="auto"/>
        <w:jc w:val="both"/>
        <w:textAlignment w:val="baseline"/>
        <w:rPr>
          <w:rFonts w:ascii="Times New Roman" w:hAnsi="Times New Roman"/>
          <w:sz w:val="24"/>
          <w:szCs w:val="24"/>
        </w:rPr>
      </w:pPr>
      <w:r w:rsidRPr="008673D5">
        <w:rPr>
          <w:rFonts w:ascii="Times New Roman" w:hAnsi="Times New Roman"/>
          <w:sz w:val="24"/>
          <w:szCs w:val="24"/>
        </w:rPr>
        <w:t xml:space="preserve">        5.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863A9D" w:rsidRPr="008673D5" w:rsidRDefault="00863A9D" w:rsidP="00863A9D">
      <w:pPr>
        <w:widowControl w:val="0"/>
        <w:tabs>
          <w:tab w:val="left" w:pos="1276"/>
        </w:tabs>
        <w:autoSpaceDE w:val="0"/>
        <w:autoSpaceDN w:val="0"/>
        <w:adjustRightInd w:val="0"/>
        <w:spacing w:after="0" w:line="240" w:lineRule="auto"/>
        <w:jc w:val="both"/>
        <w:textAlignment w:val="baseline"/>
        <w:rPr>
          <w:rFonts w:ascii="Times New Roman" w:hAnsi="Times New Roman"/>
          <w:sz w:val="24"/>
          <w:szCs w:val="24"/>
        </w:rPr>
      </w:pPr>
      <w:r w:rsidRPr="008673D5">
        <w:rPr>
          <w:rFonts w:ascii="Times New Roman" w:hAnsi="Times New Roman"/>
          <w:sz w:val="24"/>
          <w:szCs w:val="24"/>
        </w:rPr>
        <w:t xml:space="preserve">         6. На публичных слушаниях председательствует председатель Собрания депутатов – глава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 7. В решении Собрания депутатов, постановлении председателя Собрания депутатов - главы </w:t>
      </w:r>
      <w:r w:rsidR="00116BE1">
        <w:rPr>
          <w:rFonts w:ascii="Times New Roman" w:hAnsi="Times New Roman"/>
          <w:sz w:val="24"/>
          <w:szCs w:val="24"/>
        </w:rPr>
        <w:t>Кавалерского</w:t>
      </w:r>
      <w:r w:rsidRPr="008673D5">
        <w:rPr>
          <w:rFonts w:ascii="Times New Roman" w:hAnsi="Times New Roman" w:cs="Times New Roman"/>
          <w:sz w:val="24"/>
          <w:szCs w:val="24"/>
        </w:rPr>
        <w:t xml:space="preserve"> сельского поселения о назначении публичных слушаний должны быть указаны:</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цели назначения публичных слушаний;</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 наименование проекта муниципального правового акта, который выносится на </w:t>
      </w:r>
      <w:r w:rsidRPr="008673D5">
        <w:rPr>
          <w:rFonts w:ascii="Times New Roman" w:hAnsi="Times New Roman" w:cs="Times New Roman"/>
          <w:sz w:val="24"/>
          <w:szCs w:val="24"/>
        </w:rPr>
        <w:lastRenderedPageBreak/>
        <w:t>публичные слушания;</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время и место проведения публичных слушаний;</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форма и порядок проведения публичных слушаний;</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организатор публичных слушаний;</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 информация о порядке, сроке и форме внесения жителями </w:t>
      </w:r>
      <w:r w:rsidR="00116BE1">
        <w:rPr>
          <w:rFonts w:ascii="Times New Roman" w:hAnsi="Times New Roman"/>
          <w:sz w:val="24"/>
          <w:szCs w:val="24"/>
        </w:rPr>
        <w:t>Кавалерского</w:t>
      </w:r>
      <w:r w:rsidRPr="008673D5">
        <w:rPr>
          <w:rFonts w:ascii="Times New Roman" w:hAnsi="Times New Roman" w:cs="Times New Roman"/>
          <w:sz w:val="24"/>
          <w:szCs w:val="24"/>
        </w:rPr>
        <w:t xml:space="preserve"> сельского поселения, иными участниками публичных слушаний своих замечаний и предложений по вынесенному на публичные слушания проекту;</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 официальный сайт </w:t>
      </w:r>
      <w:r w:rsidR="00116BE1">
        <w:rPr>
          <w:rFonts w:ascii="Times New Roman" w:hAnsi="Times New Roman" w:cs="Times New Roman"/>
          <w:sz w:val="24"/>
          <w:szCs w:val="24"/>
        </w:rPr>
        <w:t>а</w:t>
      </w:r>
      <w:r w:rsidRPr="008673D5">
        <w:rPr>
          <w:rFonts w:ascii="Times New Roman" w:hAnsi="Times New Roman" w:cs="Times New Roman"/>
          <w:sz w:val="24"/>
          <w:szCs w:val="24"/>
        </w:rPr>
        <w:t xml:space="preserve">дминистрации </w:t>
      </w:r>
      <w:r w:rsidR="00116BE1">
        <w:rPr>
          <w:rFonts w:ascii="Times New Roman" w:hAnsi="Times New Roman"/>
          <w:sz w:val="24"/>
          <w:szCs w:val="24"/>
        </w:rPr>
        <w:t>Кавалерского</w:t>
      </w:r>
      <w:r w:rsidRPr="008673D5">
        <w:rPr>
          <w:rFonts w:ascii="Times New Roman" w:hAnsi="Times New Roman" w:cs="Times New Roman"/>
          <w:sz w:val="24"/>
          <w:szCs w:val="24"/>
        </w:rPr>
        <w:t xml:space="preserve"> сельского поселения, на котором будет размещен проект, подлежащий рассмотрению на публичных слушаниях;</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председательствующий на публичных слушаниях.</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8. Публичные слушания должны быть проведены не позднее 30 календарных дней со дня принятия решения о назначении публичных слушаний до дня опубликования заключения о результатах публичных слушаний.</w:t>
      </w:r>
    </w:p>
    <w:p w:rsidR="00863A9D" w:rsidRPr="008673D5" w:rsidRDefault="00863A9D" w:rsidP="00863A9D">
      <w:pPr>
        <w:pStyle w:val="ConsPlusNormal"/>
        <w:jc w:val="both"/>
        <w:rPr>
          <w:rFonts w:ascii="Times New Roman" w:hAnsi="Times New Roman" w:cs="Times New Roman"/>
          <w:sz w:val="24"/>
          <w:szCs w:val="24"/>
        </w:rPr>
      </w:pPr>
    </w:p>
    <w:p w:rsidR="00863A9D" w:rsidRPr="008673D5" w:rsidRDefault="00863A9D" w:rsidP="00863A9D">
      <w:pPr>
        <w:pStyle w:val="ConsPlusTitle"/>
        <w:jc w:val="center"/>
        <w:outlineLvl w:val="1"/>
        <w:rPr>
          <w:rFonts w:ascii="Times New Roman" w:hAnsi="Times New Roman" w:cs="Times New Roman"/>
          <w:sz w:val="24"/>
          <w:szCs w:val="24"/>
        </w:rPr>
      </w:pPr>
      <w:r w:rsidRPr="008673D5">
        <w:rPr>
          <w:rFonts w:ascii="Times New Roman" w:hAnsi="Times New Roman" w:cs="Times New Roman"/>
          <w:sz w:val="24"/>
          <w:szCs w:val="24"/>
        </w:rPr>
        <w:t>Глава III. ПРОВЕДЕНИЕ ПУБЛИЧНЫХ СЛУШАНИЙ</w:t>
      </w:r>
    </w:p>
    <w:p w:rsidR="00863A9D" w:rsidRPr="008673D5" w:rsidRDefault="00863A9D" w:rsidP="00863A9D">
      <w:pPr>
        <w:pStyle w:val="ConsPlusNormal"/>
        <w:jc w:val="both"/>
        <w:rPr>
          <w:rFonts w:ascii="Times New Roman" w:hAnsi="Times New Roman" w:cs="Times New Roman"/>
          <w:sz w:val="24"/>
          <w:szCs w:val="24"/>
        </w:rPr>
      </w:pPr>
    </w:p>
    <w:p w:rsidR="00863A9D" w:rsidRPr="008673D5" w:rsidRDefault="00863A9D" w:rsidP="00863A9D">
      <w:pPr>
        <w:pStyle w:val="ConsPlusTitle"/>
        <w:ind w:firstLine="540"/>
        <w:jc w:val="both"/>
        <w:outlineLvl w:val="2"/>
        <w:rPr>
          <w:rFonts w:ascii="Times New Roman" w:hAnsi="Times New Roman" w:cs="Times New Roman"/>
          <w:sz w:val="24"/>
          <w:szCs w:val="24"/>
        </w:rPr>
      </w:pPr>
      <w:r w:rsidRPr="008673D5">
        <w:rPr>
          <w:rFonts w:ascii="Times New Roman" w:hAnsi="Times New Roman" w:cs="Times New Roman"/>
          <w:sz w:val="24"/>
          <w:szCs w:val="24"/>
        </w:rPr>
        <w:t>Статья 5. Подготовка к проведению публичных слушаний</w:t>
      </w:r>
    </w:p>
    <w:p w:rsidR="00863A9D" w:rsidRPr="008673D5" w:rsidRDefault="00863A9D" w:rsidP="00863A9D">
      <w:pPr>
        <w:pStyle w:val="ConsPlusNormal"/>
        <w:jc w:val="both"/>
        <w:rPr>
          <w:rFonts w:ascii="Times New Roman" w:hAnsi="Times New Roman" w:cs="Times New Roman"/>
          <w:sz w:val="24"/>
          <w:szCs w:val="24"/>
        </w:rPr>
      </w:pP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1. Организация проведения публичных слушаний возлагается на инициаторов проведения публичных слушаний. Организация проведения публичных слушаний по инициативе граждан осуществляется ими самостоятельно.</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2. Публичные слушания могут проводиться в рабочее время и выходные дни. Проведение публичных слушаний в нерабочие праздничные дни не допускается.</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3.Председательствующий на публичных слушаниях определяется решением Собрания депутатов, постановлением председателя Собрания депутатов - главы </w:t>
      </w:r>
      <w:r w:rsidR="00116BE1">
        <w:rPr>
          <w:rFonts w:ascii="Times New Roman" w:hAnsi="Times New Roman"/>
          <w:sz w:val="24"/>
          <w:szCs w:val="24"/>
        </w:rPr>
        <w:t>Кавалерского</w:t>
      </w:r>
      <w:r w:rsidRPr="008673D5">
        <w:rPr>
          <w:rFonts w:ascii="Times New Roman" w:hAnsi="Times New Roman" w:cs="Times New Roman"/>
          <w:sz w:val="24"/>
          <w:szCs w:val="24"/>
        </w:rPr>
        <w:t xml:space="preserve"> сельского поселения о назначении публичных слушаний.</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4. Организаторы публичных слушаний осуществляют подготовку необходимых информационных материалов к публичным слушаниям.</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5. Перед началом публичных слушаний председательствующий определяет секретаря публичных слушаний и устанавливает регламент, о чем делается соответствующая запись в протоколе публичных слушаний.</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6. Жители </w:t>
      </w:r>
      <w:r w:rsidR="00116BE1">
        <w:rPr>
          <w:rFonts w:ascii="Times New Roman" w:hAnsi="Times New Roman"/>
          <w:sz w:val="24"/>
          <w:szCs w:val="24"/>
        </w:rPr>
        <w:t>Кавалерского</w:t>
      </w:r>
      <w:r w:rsidRPr="008673D5">
        <w:rPr>
          <w:rFonts w:ascii="Times New Roman" w:hAnsi="Times New Roman" w:cs="Times New Roman"/>
          <w:sz w:val="24"/>
          <w:szCs w:val="24"/>
        </w:rPr>
        <w:t xml:space="preserve"> сельского поселения, иные участники публичных слушаний вправе направить в адрес организатора публичных слушаний свои замечания и предложения по вынесенным на публичные слушания проектам в письменной форме на бумажном носителе и в электронной форме </w:t>
      </w:r>
      <w:r w:rsidR="00116BE1">
        <w:rPr>
          <w:rFonts w:ascii="Times New Roman" w:hAnsi="Times New Roman" w:cs="Times New Roman"/>
          <w:sz w:val="24"/>
          <w:szCs w:val="24"/>
        </w:rPr>
        <w:t>посредством официального сайта а</w:t>
      </w:r>
      <w:r w:rsidRPr="008673D5">
        <w:rPr>
          <w:rFonts w:ascii="Times New Roman" w:hAnsi="Times New Roman" w:cs="Times New Roman"/>
          <w:sz w:val="24"/>
          <w:szCs w:val="24"/>
        </w:rPr>
        <w:t xml:space="preserve">дминистрации </w:t>
      </w:r>
      <w:r w:rsidR="00116BE1">
        <w:rPr>
          <w:rFonts w:ascii="Times New Roman" w:hAnsi="Times New Roman"/>
          <w:sz w:val="24"/>
          <w:szCs w:val="24"/>
        </w:rPr>
        <w:t>Кавалерского</w:t>
      </w:r>
      <w:r w:rsidRPr="008673D5">
        <w:rPr>
          <w:rFonts w:ascii="Times New Roman" w:hAnsi="Times New Roman" w:cs="Times New Roman"/>
          <w:sz w:val="24"/>
          <w:szCs w:val="24"/>
        </w:rPr>
        <w:t xml:space="preserve"> сельского поселения в информационно-телекоммуникационной сети «Интернет», а также посредством федеральной государственной информационной системы «Единый портал государственных и муниципальных услуг (функций)». Все присутствующие на публичных слушаниях граждане, представители организаций, общественных объединений имеют право высказывать свои предложения и замечания по рассматриваемым вопросам в порядке, предусмотренном регламентом проведения публичного слушания. Все поступившие замечания и предложения учитываются и выносятся на обсуждение всех участников публичного слушания.</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7. Во время проведения публичных слушаний секретарем ведется протокол публичных слушаний, который подписывается председательствующим. Во время проведения публичных слушаний может вестись видео- или аудиозапись. На публичных слушаниях по инициативе организаторов их проведения могут присутствовать представители средств массовой информации.</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8. Протокол публичных слушаний должен быть оформлен не позднее 5 календарных дней со дня их проведения и должен содержать позиции, мнения, замечания и предложения участников слушаний по всем вопросам, выносимым на публичные слушания.</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lastRenderedPageBreak/>
        <w:t xml:space="preserve">9. Заключение о результатах публичных слушаний, протокол публичных слушаний и материалы, собранные в ходе подготовки и проведения публичных слушаний, хранятся в органах местного самоуправления, ответственных за проведение публичных слушаний. В случае если решением Собрания депутатов ответственным лицом определен руководитель инициативной группы - в Собрании депутатов </w:t>
      </w:r>
      <w:r w:rsidR="00116BE1">
        <w:rPr>
          <w:rFonts w:ascii="Times New Roman" w:hAnsi="Times New Roman"/>
          <w:sz w:val="24"/>
          <w:szCs w:val="24"/>
        </w:rPr>
        <w:t>Кавалерского</w:t>
      </w:r>
      <w:r w:rsidRPr="008673D5">
        <w:rPr>
          <w:rFonts w:ascii="Times New Roman" w:hAnsi="Times New Roman" w:cs="Times New Roman"/>
          <w:sz w:val="24"/>
          <w:szCs w:val="24"/>
        </w:rPr>
        <w:t xml:space="preserve"> сельского поселения.</w:t>
      </w: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10. Заключение о результатах публичных слушаний с мотивированным обоснованием принятого решения не позднее чем через 30 календарных дней со дня окончания публичных слушаний подлежит официальному опубликованию, а также размещен</w:t>
      </w:r>
      <w:r w:rsidR="00116BE1">
        <w:rPr>
          <w:rFonts w:ascii="Times New Roman" w:hAnsi="Times New Roman" w:cs="Times New Roman"/>
          <w:sz w:val="24"/>
          <w:szCs w:val="24"/>
        </w:rPr>
        <w:t>ию на официальном сайте а</w:t>
      </w:r>
      <w:r w:rsidRPr="008673D5">
        <w:rPr>
          <w:rFonts w:ascii="Times New Roman" w:hAnsi="Times New Roman" w:cs="Times New Roman"/>
          <w:sz w:val="24"/>
          <w:szCs w:val="24"/>
        </w:rPr>
        <w:t xml:space="preserve">дминистрации </w:t>
      </w:r>
      <w:r w:rsidR="00116BE1">
        <w:rPr>
          <w:rFonts w:ascii="Times New Roman" w:hAnsi="Times New Roman"/>
          <w:sz w:val="24"/>
          <w:szCs w:val="24"/>
        </w:rPr>
        <w:t>Кавалерского</w:t>
      </w:r>
      <w:r w:rsidRPr="008673D5">
        <w:rPr>
          <w:rFonts w:ascii="Times New Roman" w:hAnsi="Times New Roman" w:cs="Times New Roman"/>
          <w:sz w:val="24"/>
          <w:szCs w:val="24"/>
        </w:rPr>
        <w:t xml:space="preserve"> сельского поселения в информационно-телекоммуникационной сети «Интернет».</w:t>
      </w:r>
    </w:p>
    <w:p w:rsidR="00863A9D" w:rsidRPr="008673D5" w:rsidRDefault="00863A9D" w:rsidP="00863A9D">
      <w:pPr>
        <w:autoSpaceDE w:val="0"/>
        <w:autoSpaceDN w:val="0"/>
        <w:adjustRightInd w:val="0"/>
        <w:spacing w:after="0" w:line="240" w:lineRule="auto"/>
        <w:jc w:val="both"/>
        <w:rPr>
          <w:rFonts w:ascii="Times New Roman" w:hAnsi="Times New Roman"/>
          <w:sz w:val="24"/>
          <w:szCs w:val="24"/>
        </w:rPr>
      </w:pPr>
      <w:r w:rsidRPr="008673D5">
        <w:rPr>
          <w:rFonts w:ascii="Times New Roman" w:hAnsi="Times New Roman"/>
          <w:sz w:val="24"/>
          <w:szCs w:val="24"/>
        </w:rPr>
        <w:t xml:space="preserve">       Для ознакомления жителей </w:t>
      </w:r>
      <w:r w:rsidR="00116BE1">
        <w:rPr>
          <w:rFonts w:ascii="Times New Roman" w:hAnsi="Times New Roman"/>
          <w:sz w:val="24"/>
          <w:szCs w:val="24"/>
        </w:rPr>
        <w:t>Кавалерского</w:t>
      </w:r>
      <w:r w:rsidRPr="008673D5">
        <w:rPr>
          <w:rFonts w:ascii="Times New Roman" w:hAnsi="Times New Roman"/>
          <w:sz w:val="24"/>
          <w:szCs w:val="24"/>
        </w:rPr>
        <w:t xml:space="preserve"> сельского поселения заключение о результатах публичных слушаний публикуется в соответствующем разделе платформы обратной связи федеральной государственной информационной системы «Единый портал государственных и муниципальных услуг (функций)».</w:t>
      </w:r>
    </w:p>
    <w:p w:rsidR="00863A9D" w:rsidRPr="008673D5" w:rsidRDefault="00863A9D" w:rsidP="00863A9D">
      <w:pPr>
        <w:autoSpaceDE w:val="0"/>
        <w:autoSpaceDN w:val="0"/>
        <w:adjustRightInd w:val="0"/>
        <w:spacing w:after="0" w:line="240" w:lineRule="auto"/>
        <w:jc w:val="both"/>
        <w:rPr>
          <w:rFonts w:ascii="Times New Roman" w:hAnsi="Times New Roman"/>
          <w:sz w:val="24"/>
          <w:szCs w:val="24"/>
        </w:rPr>
      </w:pPr>
    </w:p>
    <w:p w:rsidR="00863A9D" w:rsidRPr="008673D5" w:rsidRDefault="00863A9D" w:rsidP="00863A9D">
      <w:pPr>
        <w:pStyle w:val="ConsPlusTitle"/>
        <w:jc w:val="center"/>
        <w:outlineLvl w:val="1"/>
        <w:rPr>
          <w:rFonts w:ascii="Times New Roman" w:hAnsi="Times New Roman" w:cs="Times New Roman"/>
          <w:sz w:val="24"/>
          <w:szCs w:val="24"/>
        </w:rPr>
      </w:pPr>
      <w:r w:rsidRPr="008673D5">
        <w:rPr>
          <w:rFonts w:ascii="Times New Roman" w:hAnsi="Times New Roman" w:cs="Times New Roman"/>
          <w:sz w:val="24"/>
          <w:szCs w:val="24"/>
        </w:rPr>
        <w:t>V. ЗАКЛЮЧИТЕЛЬНЫЕ ПОЛОЖЕНИЯ</w:t>
      </w:r>
    </w:p>
    <w:p w:rsidR="00863A9D" w:rsidRPr="008673D5" w:rsidRDefault="00863A9D" w:rsidP="00863A9D">
      <w:pPr>
        <w:pStyle w:val="ConsPlusNormal"/>
        <w:jc w:val="both"/>
        <w:rPr>
          <w:rFonts w:ascii="Times New Roman" w:hAnsi="Times New Roman" w:cs="Times New Roman"/>
          <w:sz w:val="24"/>
          <w:szCs w:val="24"/>
        </w:rPr>
      </w:pPr>
    </w:p>
    <w:p w:rsidR="00863A9D" w:rsidRPr="008673D5" w:rsidRDefault="00863A9D" w:rsidP="00863A9D">
      <w:pPr>
        <w:pStyle w:val="ConsPlusNormal"/>
        <w:ind w:firstLine="540"/>
        <w:jc w:val="both"/>
        <w:rPr>
          <w:rFonts w:ascii="Times New Roman" w:hAnsi="Times New Roman" w:cs="Times New Roman"/>
          <w:sz w:val="24"/>
          <w:szCs w:val="24"/>
        </w:rPr>
      </w:pPr>
      <w:r w:rsidRPr="008673D5">
        <w:rPr>
          <w:rFonts w:ascii="Times New Roman" w:hAnsi="Times New Roman" w:cs="Times New Roman"/>
          <w:sz w:val="24"/>
          <w:szCs w:val="24"/>
        </w:rPr>
        <w:t xml:space="preserve">1. Настоящий Порядок является обязательным для органов местного самоуправления, должностных лиц местного самоуправления, граждан, общественных объединений и организаций независимо от организационно-правовой формы и формы собственности, расположенных на территории </w:t>
      </w:r>
      <w:r w:rsidR="00116BE1">
        <w:rPr>
          <w:rFonts w:ascii="Times New Roman" w:hAnsi="Times New Roman"/>
          <w:sz w:val="24"/>
          <w:szCs w:val="24"/>
        </w:rPr>
        <w:t>Кавалерского</w:t>
      </w:r>
      <w:r w:rsidRPr="008673D5">
        <w:rPr>
          <w:rFonts w:ascii="Times New Roman" w:hAnsi="Times New Roman" w:cs="Times New Roman"/>
          <w:sz w:val="24"/>
          <w:szCs w:val="24"/>
        </w:rPr>
        <w:t xml:space="preserve"> сельского поселения.</w:t>
      </w:r>
    </w:p>
    <w:p w:rsidR="00863A9D" w:rsidRPr="008673D5" w:rsidRDefault="00863A9D" w:rsidP="00863A9D">
      <w:pPr>
        <w:pStyle w:val="ConsPlusNormal"/>
        <w:jc w:val="both"/>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116BE1" w:rsidRDefault="00116BE1" w:rsidP="00863A9D">
      <w:pPr>
        <w:pStyle w:val="ConsPlusNormal"/>
        <w:jc w:val="right"/>
        <w:outlineLvl w:val="1"/>
        <w:rPr>
          <w:rFonts w:ascii="Times New Roman" w:hAnsi="Times New Roman" w:cs="Times New Roman"/>
          <w:sz w:val="24"/>
          <w:szCs w:val="24"/>
        </w:rPr>
      </w:pPr>
    </w:p>
    <w:p w:rsidR="004641CA" w:rsidRDefault="004641CA" w:rsidP="00863A9D">
      <w:pPr>
        <w:pStyle w:val="ConsPlusNormal"/>
        <w:jc w:val="right"/>
        <w:outlineLvl w:val="1"/>
        <w:rPr>
          <w:rFonts w:ascii="Times New Roman" w:hAnsi="Times New Roman" w:cs="Times New Roman"/>
          <w:sz w:val="24"/>
          <w:szCs w:val="24"/>
        </w:rPr>
      </w:pPr>
    </w:p>
    <w:p w:rsidR="00863A9D" w:rsidRPr="008673D5" w:rsidRDefault="00863A9D" w:rsidP="00863A9D">
      <w:pPr>
        <w:pStyle w:val="ConsPlusNormal"/>
        <w:jc w:val="right"/>
        <w:outlineLvl w:val="1"/>
        <w:rPr>
          <w:rFonts w:ascii="Times New Roman" w:hAnsi="Times New Roman" w:cs="Times New Roman"/>
          <w:sz w:val="24"/>
          <w:szCs w:val="24"/>
        </w:rPr>
      </w:pPr>
      <w:r w:rsidRPr="008673D5">
        <w:rPr>
          <w:rFonts w:ascii="Times New Roman" w:hAnsi="Times New Roman" w:cs="Times New Roman"/>
          <w:sz w:val="24"/>
          <w:szCs w:val="24"/>
        </w:rPr>
        <w:t xml:space="preserve">Приложение </w:t>
      </w:r>
    </w:p>
    <w:p w:rsidR="00863A9D" w:rsidRPr="008673D5" w:rsidRDefault="00863A9D" w:rsidP="00863A9D">
      <w:pPr>
        <w:pStyle w:val="ConsPlusNormal"/>
        <w:jc w:val="right"/>
        <w:rPr>
          <w:rFonts w:ascii="Times New Roman" w:hAnsi="Times New Roman" w:cs="Times New Roman"/>
          <w:sz w:val="24"/>
          <w:szCs w:val="24"/>
        </w:rPr>
      </w:pPr>
      <w:r w:rsidRPr="008673D5">
        <w:rPr>
          <w:rFonts w:ascii="Times New Roman" w:hAnsi="Times New Roman" w:cs="Times New Roman"/>
          <w:sz w:val="24"/>
          <w:szCs w:val="24"/>
        </w:rPr>
        <w:t>к Порядку</w:t>
      </w:r>
    </w:p>
    <w:p w:rsidR="00863A9D" w:rsidRPr="008673D5" w:rsidRDefault="00863A9D" w:rsidP="00863A9D">
      <w:pPr>
        <w:pStyle w:val="ConsPlusNormal"/>
        <w:jc w:val="right"/>
        <w:rPr>
          <w:rFonts w:ascii="Times New Roman" w:hAnsi="Times New Roman" w:cs="Times New Roman"/>
          <w:sz w:val="24"/>
          <w:szCs w:val="24"/>
        </w:rPr>
      </w:pPr>
      <w:r w:rsidRPr="008673D5">
        <w:rPr>
          <w:rFonts w:ascii="Times New Roman" w:hAnsi="Times New Roman" w:cs="Times New Roman"/>
          <w:sz w:val="24"/>
          <w:szCs w:val="24"/>
        </w:rPr>
        <w:t>организации и проведения</w:t>
      </w:r>
    </w:p>
    <w:p w:rsidR="00863A9D" w:rsidRPr="008673D5" w:rsidRDefault="00863A9D" w:rsidP="00863A9D">
      <w:pPr>
        <w:pStyle w:val="ConsPlusNormal"/>
        <w:jc w:val="right"/>
        <w:rPr>
          <w:rFonts w:ascii="Times New Roman" w:hAnsi="Times New Roman" w:cs="Times New Roman"/>
          <w:sz w:val="24"/>
          <w:szCs w:val="24"/>
        </w:rPr>
      </w:pPr>
      <w:r w:rsidRPr="008673D5">
        <w:rPr>
          <w:rFonts w:ascii="Times New Roman" w:hAnsi="Times New Roman" w:cs="Times New Roman"/>
          <w:sz w:val="24"/>
          <w:szCs w:val="24"/>
        </w:rPr>
        <w:t>публичных слушаний</w:t>
      </w:r>
    </w:p>
    <w:p w:rsidR="00863A9D" w:rsidRPr="008673D5" w:rsidRDefault="00863A9D" w:rsidP="00863A9D">
      <w:pPr>
        <w:pStyle w:val="ConsPlusNormal"/>
        <w:jc w:val="right"/>
        <w:rPr>
          <w:rFonts w:ascii="Times New Roman" w:hAnsi="Times New Roman" w:cs="Times New Roman"/>
          <w:sz w:val="24"/>
          <w:szCs w:val="24"/>
        </w:rPr>
      </w:pPr>
      <w:r w:rsidRPr="008673D5">
        <w:rPr>
          <w:rFonts w:ascii="Times New Roman" w:hAnsi="Times New Roman" w:cs="Times New Roman"/>
          <w:sz w:val="24"/>
          <w:szCs w:val="24"/>
        </w:rPr>
        <w:t xml:space="preserve">в </w:t>
      </w:r>
      <w:r w:rsidR="00116BE1">
        <w:rPr>
          <w:rFonts w:ascii="Times New Roman" w:hAnsi="Times New Roman"/>
          <w:sz w:val="24"/>
          <w:szCs w:val="24"/>
        </w:rPr>
        <w:t>Кавалерском</w:t>
      </w:r>
      <w:r w:rsidRPr="008673D5">
        <w:rPr>
          <w:rFonts w:ascii="Times New Roman" w:hAnsi="Times New Roman" w:cs="Times New Roman"/>
          <w:sz w:val="24"/>
          <w:szCs w:val="24"/>
        </w:rPr>
        <w:t xml:space="preserve"> сельском поселении</w:t>
      </w:r>
    </w:p>
    <w:p w:rsidR="00863A9D" w:rsidRPr="008673D5" w:rsidRDefault="00863A9D" w:rsidP="00863A9D">
      <w:pPr>
        <w:pStyle w:val="ConsPlusNormal"/>
        <w:jc w:val="both"/>
        <w:rPr>
          <w:rFonts w:ascii="Times New Roman" w:hAnsi="Times New Roman" w:cs="Times New Roman"/>
          <w:sz w:val="24"/>
          <w:szCs w:val="24"/>
        </w:rPr>
      </w:pPr>
    </w:p>
    <w:p w:rsidR="00863A9D" w:rsidRPr="004641CA" w:rsidRDefault="00863A9D" w:rsidP="00863A9D">
      <w:pPr>
        <w:pStyle w:val="ConsPlusNormal"/>
        <w:jc w:val="center"/>
        <w:rPr>
          <w:rFonts w:ascii="Times New Roman" w:hAnsi="Times New Roman" w:cs="Times New Roman"/>
          <w:b/>
          <w:sz w:val="24"/>
          <w:szCs w:val="24"/>
        </w:rPr>
      </w:pPr>
      <w:bookmarkStart w:id="3" w:name="P302"/>
      <w:bookmarkEnd w:id="3"/>
      <w:r w:rsidRPr="004641CA">
        <w:rPr>
          <w:rFonts w:ascii="Times New Roman" w:hAnsi="Times New Roman" w:cs="Times New Roman"/>
          <w:b/>
          <w:sz w:val="24"/>
          <w:szCs w:val="24"/>
        </w:rPr>
        <w:t>ПОДПИСНОЙ ЛИСТ</w:t>
      </w:r>
    </w:p>
    <w:p w:rsidR="00863A9D" w:rsidRPr="008673D5" w:rsidRDefault="00863A9D" w:rsidP="00863A9D">
      <w:pPr>
        <w:pStyle w:val="ConsPlusNormal"/>
        <w:jc w:val="both"/>
        <w:rPr>
          <w:rFonts w:ascii="Times New Roman" w:hAnsi="Times New Roman" w:cs="Times New Roman"/>
          <w:sz w:val="24"/>
          <w:szCs w:val="24"/>
        </w:rPr>
      </w:pPr>
    </w:p>
    <w:p w:rsidR="00863A9D" w:rsidRPr="008673D5" w:rsidRDefault="00863A9D" w:rsidP="00863A9D">
      <w:pPr>
        <w:pStyle w:val="ConsPlusNonformat"/>
        <w:jc w:val="both"/>
        <w:rPr>
          <w:rFonts w:ascii="Times New Roman" w:hAnsi="Times New Roman" w:cs="Times New Roman"/>
          <w:sz w:val="24"/>
          <w:szCs w:val="24"/>
        </w:rPr>
      </w:pPr>
      <w:r w:rsidRPr="008673D5">
        <w:rPr>
          <w:rFonts w:ascii="Times New Roman" w:hAnsi="Times New Roman" w:cs="Times New Roman"/>
          <w:sz w:val="24"/>
          <w:szCs w:val="24"/>
        </w:rPr>
        <w:t xml:space="preserve">     </w:t>
      </w:r>
      <w:proofErr w:type="gramStart"/>
      <w:r w:rsidRPr="008673D5">
        <w:rPr>
          <w:rFonts w:ascii="Times New Roman" w:hAnsi="Times New Roman" w:cs="Times New Roman"/>
          <w:sz w:val="24"/>
          <w:szCs w:val="24"/>
        </w:rPr>
        <w:t>Мы,  нижеподписавшиеся</w:t>
      </w:r>
      <w:proofErr w:type="gramEnd"/>
      <w:r w:rsidRPr="008673D5">
        <w:rPr>
          <w:rFonts w:ascii="Times New Roman" w:hAnsi="Times New Roman" w:cs="Times New Roman"/>
          <w:sz w:val="24"/>
          <w:szCs w:val="24"/>
        </w:rPr>
        <w:t>, поддерживаем предложение  инициативной  группы граждан поселения о вынесении на публичные слушания проекта</w:t>
      </w:r>
    </w:p>
    <w:p w:rsidR="00863A9D" w:rsidRPr="008673D5" w:rsidRDefault="00863A9D" w:rsidP="00863A9D">
      <w:pPr>
        <w:pStyle w:val="ConsPlusNonformat"/>
        <w:jc w:val="both"/>
        <w:rPr>
          <w:rFonts w:ascii="Times New Roman" w:hAnsi="Times New Roman" w:cs="Times New Roman"/>
          <w:sz w:val="24"/>
          <w:szCs w:val="24"/>
        </w:rPr>
      </w:pPr>
      <w:r w:rsidRPr="008673D5">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w:t>
      </w:r>
    </w:p>
    <w:p w:rsidR="00863A9D" w:rsidRPr="008673D5" w:rsidRDefault="00863A9D" w:rsidP="00863A9D">
      <w:pPr>
        <w:pStyle w:val="ConsPlusNonformat"/>
        <w:jc w:val="both"/>
        <w:rPr>
          <w:rFonts w:ascii="Times New Roman" w:hAnsi="Times New Roman" w:cs="Times New Roman"/>
          <w:sz w:val="24"/>
          <w:szCs w:val="24"/>
        </w:rPr>
      </w:pPr>
      <w:r w:rsidRPr="008673D5">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w:t>
      </w:r>
    </w:p>
    <w:p w:rsidR="00863A9D" w:rsidRPr="00434A49" w:rsidRDefault="00863A9D" w:rsidP="00863A9D">
      <w:pPr>
        <w:pStyle w:val="ConsPlusNonformat"/>
        <w:jc w:val="both"/>
        <w:rPr>
          <w:rFonts w:ascii="Times New Roman" w:hAnsi="Times New Roman" w:cs="Times New Roman"/>
          <w:sz w:val="16"/>
          <w:szCs w:val="16"/>
        </w:rPr>
      </w:pPr>
      <w:r w:rsidRPr="008673D5">
        <w:rPr>
          <w:rFonts w:ascii="Times New Roman" w:hAnsi="Times New Roman" w:cs="Times New Roman"/>
          <w:sz w:val="24"/>
          <w:szCs w:val="24"/>
        </w:rPr>
        <w:t xml:space="preserve">                                        (</w:t>
      </w:r>
      <w:r w:rsidRPr="00434A49">
        <w:rPr>
          <w:rFonts w:ascii="Times New Roman" w:hAnsi="Times New Roman" w:cs="Times New Roman"/>
          <w:sz w:val="16"/>
          <w:szCs w:val="16"/>
        </w:rPr>
        <w:t>полное наименование муниципального правового акта)</w:t>
      </w:r>
    </w:p>
    <w:p w:rsidR="00863A9D" w:rsidRPr="008673D5" w:rsidRDefault="00863A9D" w:rsidP="00863A9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360"/>
        <w:gridCol w:w="2040"/>
        <w:gridCol w:w="1360"/>
        <w:gridCol w:w="1757"/>
        <w:gridCol w:w="963"/>
        <w:gridCol w:w="1077"/>
      </w:tblGrid>
      <w:tr w:rsidR="00863A9D" w:rsidRPr="008673D5" w:rsidTr="009D2F4F">
        <w:tc>
          <w:tcPr>
            <w:tcW w:w="510" w:type="dxa"/>
          </w:tcPr>
          <w:p w:rsidR="00863A9D" w:rsidRPr="00434A49" w:rsidRDefault="00863A9D" w:rsidP="009D2F4F">
            <w:pPr>
              <w:pStyle w:val="ConsPlusNormal"/>
              <w:jc w:val="center"/>
              <w:rPr>
                <w:rFonts w:ascii="Times New Roman" w:hAnsi="Times New Roman" w:cs="Times New Roman"/>
                <w:sz w:val="16"/>
                <w:szCs w:val="16"/>
              </w:rPr>
            </w:pPr>
            <w:r w:rsidRPr="00434A49">
              <w:rPr>
                <w:rFonts w:ascii="Times New Roman" w:hAnsi="Times New Roman" w:cs="Times New Roman"/>
                <w:sz w:val="16"/>
                <w:szCs w:val="16"/>
              </w:rPr>
              <w:t>N п/п</w:t>
            </w:r>
          </w:p>
        </w:tc>
        <w:tc>
          <w:tcPr>
            <w:tcW w:w="1360" w:type="dxa"/>
          </w:tcPr>
          <w:p w:rsidR="00863A9D" w:rsidRPr="00434A49" w:rsidRDefault="00863A9D" w:rsidP="009D2F4F">
            <w:pPr>
              <w:pStyle w:val="ConsPlusNormal"/>
              <w:jc w:val="center"/>
              <w:rPr>
                <w:rFonts w:ascii="Times New Roman" w:hAnsi="Times New Roman" w:cs="Times New Roman"/>
                <w:sz w:val="16"/>
                <w:szCs w:val="16"/>
              </w:rPr>
            </w:pPr>
            <w:r w:rsidRPr="00434A49">
              <w:rPr>
                <w:rFonts w:ascii="Times New Roman" w:hAnsi="Times New Roman" w:cs="Times New Roman"/>
                <w:sz w:val="16"/>
                <w:szCs w:val="16"/>
              </w:rPr>
              <w:t>Фамилия, имя, отчество (полностью)</w:t>
            </w:r>
          </w:p>
        </w:tc>
        <w:tc>
          <w:tcPr>
            <w:tcW w:w="2040" w:type="dxa"/>
          </w:tcPr>
          <w:p w:rsidR="00863A9D" w:rsidRPr="00434A49" w:rsidRDefault="00863A9D" w:rsidP="009D2F4F">
            <w:pPr>
              <w:pStyle w:val="ConsPlusNormal"/>
              <w:jc w:val="center"/>
              <w:rPr>
                <w:rFonts w:ascii="Times New Roman" w:hAnsi="Times New Roman" w:cs="Times New Roman"/>
                <w:sz w:val="16"/>
                <w:szCs w:val="16"/>
              </w:rPr>
            </w:pPr>
            <w:r w:rsidRPr="00434A49">
              <w:rPr>
                <w:rFonts w:ascii="Times New Roman" w:hAnsi="Times New Roman" w:cs="Times New Roman"/>
                <w:sz w:val="16"/>
                <w:szCs w:val="16"/>
              </w:rPr>
              <w:t>Год (в возрасте 18 лет на день сбора подписей - день и месяц) рождения</w:t>
            </w:r>
          </w:p>
        </w:tc>
        <w:tc>
          <w:tcPr>
            <w:tcW w:w="1360" w:type="dxa"/>
          </w:tcPr>
          <w:p w:rsidR="00863A9D" w:rsidRPr="00434A49" w:rsidRDefault="00863A9D" w:rsidP="009D2F4F">
            <w:pPr>
              <w:pStyle w:val="ConsPlusNormal"/>
              <w:jc w:val="center"/>
              <w:rPr>
                <w:rFonts w:ascii="Times New Roman" w:hAnsi="Times New Roman" w:cs="Times New Roman"/>
                <w:sz w:val="16"/>
                <w:szCs w:val="16"/>
              </w:rPr>
            </w:pPr>
            <w:r w:rsidRPr="00434A49">
              <w:rPr>
                <w:rFonts w:ascii="Times New Roman" w:hAnsi="Times New Roman" w:cs="Times New Roman"/>
                <w:sz w:val="16"/>
                <w:szCs w:val="16"/>
              </w:rPr>
              <w:t>Адрес места жительства</w:t>
            </w:r>
          </w:p>
        </w:tc>
        <w:tc>
          <w:tcPr>
            <w:tcW w:w="1757" w:type="dxa"/>
          </w:tcPr>
          <w:p w:rsidR="00863A9D" w:rsidRPr="00434A49" w:rsidRDefault="00863A9D" w:rsidP="009D2F4F">
            <w:pPr>
              <w:pStyle w:val="ConsPlusNormal"/>
              <w:jc w:val="center"/>
              <w:rPr>
                <w:rFonts w:ascii="Times New Roman" w:hAnsi="Times New Roman" w:cs="Times New Roman"/>
                <w:sz w:val="16"/>
                <w:szCs w:val="16"/>
              </w:rPr>
            </w:pPr>
            <w:r w:rsidRPr="00434A49">
              <w:rPr>
                <w:rFonts w:ascii="Times New Roman" w:hAnsi="Times New Roman" w:cs="Times New Roman"/>
                <w:sz w:val="16"/>
                <w:szCs w:val="16"/>
              </w:rPr>
              <w:t>Серия и номер паспорта или заменяющего его документа</w:t>
            </w:r>
          </w:p>
        </w:tc>
        <w:tc>
          <w:tcPr>
            <w:tcW w:w="963" w:type="dxa"/>
          </w:tcPr>
          <w:p w:rsidR="00863A9D" w:rsidRPr="00434A49" w:rsidRDefault="00863A9D" w:rsidP="009D2F4F">
            <w:pPr>
              <w:pStyle w:val="ConsPlusNormal"/>
              <w:jc w:val="center"/>
              <w:rPr>
                <w:rFonts w:ascii="Times New Roman" w:hAnsi="Times New Roman" w:cs="Times New Roman"/>
                <w:sz w:val="16"/>
                <w:szCs w:val="16"/>
              </w:rPr>
            </w:pPr>
            <w:r w:rsidRPr="00434A49">
              <w:rPr>
                <w:rFonts w:ascii="Times New Roman" w:hAnsi="Times New Roman" w:cs="Times New Roman"/>
                <w:sz w:val="16"/>
                <w:szCs w:val="16"/>
              </w:rPr>
              <w:t>Подпись</w:t>
            </w:r>
          </w:p>
        </w:tc>
        <w:tc>
          <w:tcPr>
            <w:tcW w:w="1077" w:type="dxa"/>
          </w:tcPr>
          <w:p w:rsidR="00863A9D" w:rsidRPr="00434A49" w:rsidRDefault="00863A9D" w:rsidP="009D2F4F">
            <w:pPr>
              <w:pStyle w:val="ConsPlusNormal"/>
              <w:jc w:val="center"/>
              <w:rPr>
                <w:rFonts w:ascii="Times New Roman" w:hAnsi="Times New Roman" w:cs="Times New Roman"/>
                <w:sz w:val="16"/>
                <w:szCs w:val="16"/>
              </w:rPr>
            </w:pPr>
            <w:r w:rsidRPr="00434A49">
              <w:rPr>
                <w:rFonts w:ascii="Times New Roman" w:hAnsi="Times New Roman" w:cs="Times New Roman"/>
                <w:sz w:val="16"/>
                <w:szCs w:val="16"/>
              </w:rPr>
              <w:t>Дата внесения подписи</w:t>
            </w:r>
          </w:p>
        </w:tc>
      </w:tr>
      <w:tr w:rsidR="00863A9D" w:rsidRPr="008673D5" w:rsidTr="009D2F4F">
        <w:tc>
          <w:tcPr>
            <w:tcW w:w="510" w:type="dxa"/>
          </w:tcPr>
          <w:p w:rsidR="00863A9D" w:rsidRPr="008673D5" w:rsidRDefault="00863A9D" w:rsidP="009D2F4F">
            <w:pPr>
              <w:pStyle w:val="ConsPlusNormal"/>
              <w:jc w:val="center"/>
              <w:rPr>
                <w:rFonts w:ascii="Times New Roman" w:hAnsi="Times New Roman" w:cs="Times New Roman"/>
                <w:sz w:val="24"/>
                <w:szCs w:val="24"/>
              </w:rPr>
            </w:pPr>
            <w:r w:rsidRPr="008673D5">
              <w:rPr>
                <w:rFonts w:ascii="Times New Roman" w:hAnsi="Times New Roman" w:cs="Times New Roman"/>
                <w:sz w:val="24"/>
                <w:szCs w:val="24"/>
              </w:rPr>
              <w:t>1</w:t>
            </w:r>
          </w:p>
        </w:tc>
        <w:tc>
          <w:tcPr>
            <w:tcW w:w="1360" w:type="dxa"/>
          </w:tcPr>
          <w:p w:rsidR="00863A9D" w:rsidRPr="008673D5" w:rsidRDefault="00863A9D" w:rsidP="009D2F4F">
            <w:pPr>
              <w:pStyle w:val="ConsPlusNormal"/>
              <w:jc w:val="center"/>
              <w:rPr>
                <w:rFonts w:ascii="Times New Roman" w:hAnsi="Times New Roman" w:cs="Times New Roman"/>
                <w:sz w:val="24"/>
                <w:szCs w:val="24"/>
              </w:rPr>
            </w:pPr>
            <w:r w:rsidRPr="008673D5">
              <w:rPr>
                <w:rFonts w:ascii="Times New Roman" w:hAnsi="Times New Roman" w:cs="Times New Roman"/>
                <w:sz w:val="24"/>
                <w:szCs w:val="24"/>
              </w:rPr>
              <w:t>2</w:t>
            </w:r>
          </w:p>
        </w:tc>
        <w:tc>
          <w:tcPr>
            <w:tcW w:w="2040" w:type="dxa"/>
          </w:tcPr>
          <w:p w:rsidR="00863A9D" w:rsidRPr="008673D5" w:rsidRDefault="00863A9D" w:rsidP="009D2F4F">
            <w:pPr>
              <w:pStyle w:val="ConsPlusNormal"/>
              <w:jc w:val="center"/>
              <w:rPr>
                <w:rFonts w:ascii="Times New Roman" w:hAnsi="Times New Roman" w:cs="Times New Roman"/>
                <w:sz w:val="24"/>
                <w:szCs w:val="24"/>
              </w:rPr>
            </w:pPr>
            <w:r w:rsidRPr="008673D5">
              <w:rPr>
                <w:rFonts w:ascii="Times New Roman" w:hAnsi="Times New Roman" w:cs="Times New Roman"/>
                <w:sz w:val="24"/>
                <w:szCs w:val="24"/>
              </w:rPr>
              <w:t>3</w:t>
            </w:r>
          </w:p>
        </w:tc>
        <w:tc>
          <w:tcPr>
            <w:tcW w:w="1360" w:type="dxa"/>
          </w:tcPr>
          <w:p w:rsidR="00863A9D" w:rsidRPr="008673D5" w:rsidRDefault="00863A9D" w:rsidP="009D2F4F">
            <w:pPr>
              <w:pStyle w:val="ConsPlusNormal"/>
              <w:jc w:val="center"/>
              <w:rPr>
                <w:rFonts w:ascii="Times New Roman" w:hAnsi="Times New Roman" w:cs="Times New Roman"/>
                <w:sz w:val="24"/>
                <w:szCs w:val="24"/>
              </w:rPr>
            </w:pPr>
            <w:r w:rsidRPr="008673D5">
              <w:rPr>
                <w:rFonts w:ascii="Times New Roman" w:hAnsi="Times New Roman" w:cs="Times New Roman"/>
                <w:sz w:val="24"/>
                <w:szCs w:val="24"/>
              </w:rPr>
              <w:t>4</w:t>
            </w:r>
          </w:p>
        </w:tc>
        <w:tc>
          <w:tcPr>
            <w:tcW w:w="1757" w:type="dxa"/>
          </w:tcPr>
          <w:p w:rsidR="00863A9D" w:rsidRPr="008673D5" w:rsidRDefault="00863A9D" w:rsidP="009D2F4F">
            <w:pPr>
              <w:pStyle w:val="ConsPlusNormal"/>
              <w:jc w:val="center"/>
              <w:rPr>
                <w:rFonts w:ascii="Times New Roman" w:hAnsi="Times New Roman" w:cs="Times New Roman"/>
                <w:sz w:val="24"/>
                <w:szCs w:val="24"/>
              </w:rPr>
            </w:pPr>
            <w:r w:rsidRPr="008673D5">
              <w:rPr>
                <w:rFonts w:ascii="Times New Roman" w:hAnsi="Times New Roman" w:cs="Times New Roman"/>
                <w:sz w:val="24"/>
                <w:szCs w:val="24"/>
              </w:rPr>
              <w:t>5</w:t>
            </w:r>
          </w:p>
        </w:tc>
        <w:tc>
          <w:tcPr>
            <w:tcW w:w="963" w:type="dxa"/>
          </w:tcPr>
          <w:p w:rsidR="00863A9D" w:rsidRPr="008673D5" w:rsidRDefault="00863A9D" w:rsidP="009D2F4F">
            <w:pPr>
              <w:pStyle w:val="ConsPlusNormal"/>
              <w:jc w:val="center"/>
              <w:rPr>
                <w:rFonts w:ascii="Times New Roman" w:hAnsi="Times New Roman" w:cs="Times New Roman"/>
                <w:sz w:val="24"/>
                <w:szCs w:val="24"/>
              </w:rPr>
            </w:pPr>
            <w:r w:rsidRPr="008673D5">
              <w:rPr>
                <w:rFonts w:ascii="Times New Roman" w:hAnsi="Times New Roman" w:cs="Times New Roman"/>
                <w:sz w:val="24"/>
                <w:szCs w:val="24"/>
              </w:rPr>
              <w:t>6</w:t>
            </w:r>
          </w:p>
        </w:tc>
        <w:tc>
          <w:tcPr>
            <w:tcW w:w="1077" w:type="dxa"/>
          </w:tcPr>
          <w:p w:rsidR="00863A9D" w:rsidRPr="008673D5" w:rsidRDefault="00863A9D" w:rsidP="009D2F4F">
            <w:pPr>
              <w:pStyle w:val="ConsPlusNormal"/>
              <w:jc w:val="center"/>
              <w:rPr>
                <w:rFonts w:ascii="Times New Roman" w:hAnsi="Times New Roman" w:cs="Times New Roman"/>
                <w:sz w:val="24"/>
                <w:szCs w:val="24"/>
              </w:rPr>
            </w:pPr>
            <w:r w:rsidRPr="008673D5">
              <w:rPr>
                <w:rFonts w:ascii="Times New Roman" w:hAnsi="Times New Roman" w:cs="Times New Roman"/>
                <w:sz w:val="24"/>
                <w:szCs w:val="24"/>
              </w:rPr>
              <w:t>7</w:t>
            </w:r>
          </w:p>
        </w:tc>
      </w:tr>
      <w:tr w:rsidR="00863A9D" w:rsidRPr="008673D5" w:rsidTr="009D2F4F">
        <w:tc>
          <w:tcPr>
            <w:tcW w:w="510" w:type="dxa"/>
          </w:tcPr>
          <w:p w:rsidR="00863A9D" w:rsidRPr="008673D5" w:rsidRDefault="00863A9D" w:rsidP="009D2F4F">
            <w:pPr>
              <w:pStyle w:val="ConsPlusNormal"/>
              <w:rPr>
                <w:rFonts w:ascii="Times New Roman" w:hAnsi="Times New Roman" w:cs="Times New Roman"/>
                <w:sz w:val="24"/>
                <w:szCs w:val="24"/>
              </w:rPr>
            </w:pPr>
          </w:p>
        </w:tc>
        <w:tc>
          <w:tcPr>
            <w:tcW w:w="1360" w:type="dxa"/>
          </w:tcPr>
          <w:p w:rsidR="00863A9D" w:rsidRPr="008673D5" w:rsidRDefault="00863A9D" w:rsidP="009D2F4F">
            <w:pPr>
              <w:pStyle w:val="ConsPlusNormal"/>
              <w:rPr>
                <w:rFonts w:ascii="Times New Roman" w:hAnsi="Times New Roman" w:cs="Times New Roman"/>
                <w:sz w:val="24"/>
                <w:szCs w:val="24"/>
              </w:rPr>
            </w:pPr>
          </w:p>
        </w:tc>
        <w:tc>
          <w:tcPr>
            <w:tcW w:w="2040" w:type="dxa"/>
          </w:tcPr>
          <w:p w:rsidR="00863A9D" w:rsidRPr="008673D5" w:rsidRDefault="00863A9D" w:rsidP="009D2F4F">
            <w:pPr>
              <w:pStyle w:val="ConsPlusNormal"/>
              <w:rPr>
                <w:rFonts w:ascii="Times New Roman" w:hAnsi="Times New Roman" w:cs="Times New Roman"/>
                <w:sz w:val="24"/>
                <w:szCs w:val="24"/>
              </w:rPr>
            </w:pPr>
          </w:p>
        </w:tc>
        <w:tc>
          <w:tcPr>
            <w:tcW w:w="1360" w:type="dxa"/>
          </w:tcPr>
          <w:p w:rsidR="00863A9D" w:rsidRPr="008673D5" w:rsidRDefault="00863A9D" w:rsidP="009D2F4F">
            <w:pPr>
              <w:pStyle w:val="ConsPlusNormal"/>
              <w:rPr>
                <w:rFonts w:ascii="Times New Roman" w:hAnsi="Times New Roman" w:cs="Times New Roman"/>
                <w:sz w:val="24"/>
                <w:szCs w:val="24"/>
              </w:rPr>
            </w:pPr>
          </w:p>
        </w:tc>
        <w:tc>
          <w:tcPr>
            <w:tcW w:w="1757" w:type="dxa"/>
          </w:tcPr>
          <w:p w:rsidR="00863A9D" w:rsidRPr="008673D5" w:rsidRDefault="00863A9D" w:rsidP="009D2F4F">
            <w:pPr>
              <w:pStyle w:val="ConsPlusNormal"/>
              <w:rPr>
                <w:rFonts w:ascii="Times New Roman" w:hAnsi="Times New Roman" w:cs="Times New Roman"/>
                <w:sz w:val="24"/>
                <w:szCs w:val="24"/>
              </w:rPr>
            </w:pPr>
          </w:p>
        </w:tc>
        <w:tc>
          <w:tcPr>
            <w:tcW w:w="963" w:type="dxa"/>
          </w:tcPr>
          <w:p w:rsidR="00863A9D" w:rsidRPr="008673D5" w:rsidRDefault="00863A9D" w:rsidP="009D2F4F">
            <w:pPr>
              <w:pStyle w:val="ConsPlusNormal"/>
              <w:rPr>
                <w:rFonts w:ascii="Times New Roman" w:hAnsi="Times New Roman" w:cs="Times New Roman"/>
                <w:sz w:val="24"/>
                <w:szCs w:val="24"/>
              </w:rPr>
            </w:pPr>
          </w:p>
        </w:tc>
        <w:tc>
          <w:tcPr>
            <w:tcW w:w="1077" w:type="dxa"/>
          </w:tcPr>
          <w:p w:rsidR="00863A9D" w:rsidRPr="008673D5" w:rsidRDefault="00863A9D" w:rsidP="009D2F4F">
            <w:pPr>
              <w:pStyle w:val="ConsPlusNormal"/>
              <w:rPr>
                <w:rFonts w:ascii="Times New Roman" w:hAnsi="Times New Roman" w:cs="Times New Roman"/>
                <w:sz w:val="24"/>
                <w:szCs w:val="24"/>
              </w:rPr>
            </w:pPr>
          </w:p>
        </w:tc>
      </w:tr>
    </w:tbl>
    <w:p w:rsidR="00863A9D" w:rsidRPr="008673D5" w:rsidRDefault="00863A9D" w:rsidP="00863A9D">
      <w:pPr>
        <w:pStyle w:val="ConsPlusNormal"/>
        <w:jc w:val="both"/>
        <w:rPr>
          <w:rFonts w:ascii="Times New Roman" w:hAnsi="Times New Roman" w:cs="Times New Roman"/>
          <w:sz w:val="24"/>
          <w:szCs w:val="24"/>
        </w:rPr>
      </w:pPr>
    </w:p>
    <w:p w:rsidR="00863A9D" w:rsidRPr="008673D5" w:rsidRDefault="00863A9D" w:rsidP="00863A9D">
      <w:pPr>
        <w:pStyle w:val="ConsPlusNonformat"/>
        <w:jc w:val="both"/>
        <w:rPr>
          <w:rFonts w:ascii="Times New Roman" w:hAnsi="Times New Roman" w:cs="Times New Roman"/>
          <w:sz w:val="24"/>
          <w:szCs w:val="24"/>
        </w:rPr>
      </w:pPr>
      <w:r w:rsidRPr="008673D5">
        <w:rPr>
          <w:rFonts w:ascii="Times New Roman" w:hAnsi="Times New Roman" w:cs="Times New Roman"/>
          <w:sz w:val="24"/>
          <w:szCs w:val="24"/>
        </w:rPr>
        <w:t>Подписной лист заверяю:</w:t>
      </w:r>
    </w:p>
    <w:p w:rsidR="00863A9D" w:rsidRPr="008673D5" w:rsidRDefault="00863A9D" w:rsidP="00863A9D">
      <w:pPr>
        <w:pStyle w:val="ConsPlusNonformat"/>
        <w:jc w:val="both"/>
        <w:rPr>
          <w:rFonts w:ascii="Times New Roman" w:hAnsi="Times New Roman" w:cs="Times New Roman"/>
          <w:sz w:val="24"/>
          <w:szCs w:val="24"/>
        </w:rPr>
      </w:pPr>
      <w:r w:rsidRPr="008673D5">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863A9D" w:rsidRPr="00434A49" w:rsidRDefault="00863A9D" w:rsidP="00863A9D">
      <w:pPr>
        <w:pStyle w:val="ConsPlusNonformat"/>
        <w:jc w:val="both"/>
        <w:rPr>
          <w:rFonts w:ascii="Times New Roman" w:hAnsi="Times New Roman" w:cs="Times New Roman"/>
          <w:sz w:val="16"/>
          <w:szCs w:val="16"/>
        </w:rPr>
      </w:pPr>
      <w:r w:rsidRPr="00434A49">
        <w:rPr>
          <w:rFonts w:ascii="Times New Roman" w:hAnsi="Times New Roman" w:cs="Times New Roman"/>
          <w:sz w:val="16"/>
          <w:szCs w:val="16"/>
        </w:rPr>
        <w:t xml:space="preserve">                                  (фамилия, имя, отчество (полностью), адрес места жительства,</w:t>
      </w:r>
    </w:p>
    <w:p w:rsidR="00863A9D" w:rsidRPr="008673D5" w:rsidRDefault="00863A9D" w:rsidP="00863A9D">
      <w:pPr>
        <w:pStyle w:val="ConsPlusNonformat"/>
        <w:jc w:val="both"/>
        <w:rPr>
          <w:rFonts w:ascii="Times New Roman" w:hAnsi="Times New Roman" w:cs="Times New Roman"/>
          <w:sz w:val="24"/>
          <w:szCs w:val="24"/>
        </w:rPr>
      </w:pPr>
      <w:r w:rsidRPr="008673D5">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863A9D" w:rsidRPr="00434A49" w:rsidRDefault="00863A9D" w:rsidP="00863A9D">
      <w:pPr>
        <w:pStyle w:val="ConsPlusNonformat"/>
        <w:jc w:val="both"/>
        <w:rPr>
          <w:rFonts w:ascii="Times New Roman" w:hAnsi="Times New Roman" w:cs="Times New Roman"/>
          <w:sz w:val="16"/>
          <w:szCs w:val="16"/>
        </w:rPr>
      </w:pPr>
      <w:r w:rsidRPr="00434A49">
        <w:rPr>
          <w:rFonts w:ascii="Times New Roman" w:hAnsi="Times New Roman" w:cs="Times New Roman"/>
          <w:sz w:val="16"/>
          <w:szCs w:val="16"/>
        </w:rPr>
        <w:t xml:space="preserve">                         серия и номер, дата выдачи паспорта или заменяющего его документа лица,</w:t>
      </w:r>
    </w:p>
    <w:p w:rsidR="00863A9D" w:rsidRPr="008673D5" w:rsidRDefault="00863A9D" w:rsidP="00863A9D">
      <w:pPr>
        <w:pStyle w:val="ConsPlusNonformat"/>
        <w:jc w:val="both"/>
        <w:rPr>
          <w:rFonts w:ascii="Times New Roman" w:hAnsi="Times New Roman" w:cs="Times New Roman"/>
          <w:sz w:val="24"/>
          <w:szCs w:val="24"/>
        </w:rPr>
      </w:pPr>
      <w:r w:rsidRPr="008673D5">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____________________</w:t>
      </w:r>
    </w:p>
    <w:p w:rsidR="00863A9D" w:rsidRPr="00434A49" w:rsidRDefault="00863A9D" w:rsidP="00863A9D">
      <w:pPr>
        <w:pStyle w:val="ConsPlusNonformat"/>
        <w:jc w:val="both"/>
        <w:rPr>
          <w:rFonts w:ascii="Times New Roman" w:hAnsi="Times New Roman" w:cs="Times New Roman"/>
          <w:sz w:val="16"/>
          <w:szCs w:val="16"/>
        </w:rPr>
      </w:pPr>
      <w:r w:rsidRPr="008673D5">
        <w:rPr>
          <w:rFonts w:ascii="Times New Roman" w:hAnsi="Times New Roman" w:cs="Times New Roman"/>
          <w:sz w:val="24"/>
          <w:szCs w:val="24"/>
        </w:rPr>
        <w:t xml:space="preserve">                                          </w:t>
      </w:r>
      <w:r w:rsidRPr="00434A49">
        <w:rPr>
          <w:rFonts w:ascii="Times New Roman" w:hAnsi="Times New Roman" w:cs="Times New Roman"/>
          <w:sz w:val="16"/>
          <w:szCs w:val="16"/>
        </w:rPr>
        <w:t>являющегося руководителем инициативной группы)</w:t>
      </w:r>
    </w:p>
    <w:p w:rsidR="001D4135" w:rsidRDefault="001D4135"/>
    <w:sectPr w:rsidR="001D4135" w:rsidSect="007E7E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F65E5F"/>
    <w:multiLevelType w:val="hybridMultilevel"/>
    <w:tmpl w:val="EBE44DAC"/>
    <w:lvl w:ilvl="0" w:tplc="8230FA02">
      <w:start w:val="1"/>
      <w:numFmt w:val="decimal"/>
      <w:lvlText w:val="%1."/>
      <w:lvlJc w:val="left"/>
      <w:pPr>
        <w:ind w:left="2133" w:hanging="1140"/>
      </w:pPr>
      <w:rPr>
        <w:rFonts w:hint="default"/>
      </w:rPr>
    </w:lvl>
    <w:lvl w:ilvl="1" w:tplc="04190019" w:tentative="1">
      <w:start w:val="1"/>
      <w:numFmt w:val="lowerLetter"/>
      <w:lvlText w:val="%2."/>
      <w:lvlJc w:val="left"/>
      <w:pPr>
        <w:ind w:left="644" w:hanging="360"/>
      </w:pPr>
    </w:lvl>
    <w:lvl w:ilvl="2" w:tplc="0419001B" w:tentative="1">
      <w:start w:val="1"/>
      <w:numFmt w:val="lowerRoman"/>
      <w:lvlText w:val="%3."/>
      <w:lvlJc w:val="right"/>
      <w:pPr>
        <w:ind w:left="1364" w:hanging="180"/>
      </w:pPr>
    </w:lvl>
    <w:lvl w:ilvl="3" w:tplc="0419000F" w:tentative="1">
      <w:start w:val="1"/>
      <w:numFmt w:val="decimal"/>
      <w:lvlText w:val="%4."/>
      <w:lvlJc w:val="left"/>
      <w:pPr>
        <w:ind w:left="2084" w:hanging="360"/>
      </w:pPr>
    </w:lvl>
    <w:lvl w:ilvl="4" w:tplc="04190019" w:tentative="1">
      <w:start w:val="1"/>
      <w:numFmt w:val="lowerLetter"/>
      <w:lvlText w:val="%5."/>
      <w:lvlJc w:val="left"/>
      <w:pPr>
        <w:ind w:left="2804" w:hanging="360"/>
      </w:pPr>
    </w:lvl>
    <w:lvl w:ilvl="5" w:tplc="0419001B" w:tentative="1">
      <w:start w:val="1"/>
      <w:numFmt w:val="lowerRoman"/>
      <w:lvlText w:val="%6."/>
      <w:lvlJc w:val="right"/>
      <w:pPr>
        <w:ind w:left="3524" w:hanging="180"/>
      </w:pPr>
    </w:lvl>
    <w:lvl w:ilvl="6" w:tplc="0419000F" w:tentative="1">
      <w:start w:val="1"/>
      <w:numFmt w:val="decimal"/>
      <w:lvlText w:val="%7."/>
      <w:lvlJc w:val="left"/>
      <w:pPr>
        <w:ind w:left="4244" w:hanging="360"/>
      </w:pPr>
    </w:lvl>
    <w:lvl w:ilvl="7" w:tplc="04190019" w:tentative="1">
      <w:start w:val="1"/>
      <w:numFmt w:val="lowerLetter"/>
      <w:lvlText w:val="%8."/>
      <w:lvlJc w:val="left"/>
      <w:pPr>
        <w:ind w:left="4964" w:hanging="360"/>
      </w:pPr>
    </w:lvl>
    <w:lvl w:ilvl="8" w:tplc="0419001B" w:tentative="1">
      <w:start w:val="1"/>
      <w:numFmt w:val="lowerRoman"/>
      <w:lvlText w:val="%9."/>
      <w:lvlJc w:val="right"/>
      <w:pPr>
        <w:ind w:left="5684" w:hanging="180"/>
      </w:pPr>
    </w:lvl>
  </w:abstractNum>
  <w:abstractNum w:abstractNumId="1" w15:restartNumberingAfterBreak="0">
    <w:nsid w:val="77106B03"/>
    <w:multiLevelType w:val="hybridMultilevel"/>
    <w:tmpl w:val="5BEA7A54"/>
    <w:lvl w:ilvl="0" w:tplc="04190011">
      <w:start w:val="1"/>
      <w:numFmt w:val="decimal"/>
      <w:lvlText w:val="%1)"/>
      <w:lvlJc w:val="left"/>
      <w:pPr>
        <w:ind w:left="1429" w:hanging="360"/>
      </w:pPr>
    </w:lvl>
    <w:lvl w:ilvl="1" w:tplc="6DF0122C">
      <w:start w:val="1"/>
      <w:numFmt w:val="decimal"/>
      <w:lvlText w:val="%2."/>
      <w:lvlJc w:val="left"/>
      <w:pPr>
        <w:ind w:left="2917" w:hanging="1128"/>
      </w:pPr>
      <w:rPr>
        <w:rFonts w:hint="default"/>
      </w:rPr>
    </w:lvl>
    <w:lvl w:ilvl="2" w:tplc="04190011">
      <w:start w:val="1"/>
      <w:numFmt w:val="decimal"/>
      <w:lvlText w:val="%3)"/>
      <w:lvlJc w:val="lef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B8"/>
    <w:rsid w:val="00116BE1"/>
    <w:rsid w:val="001D4135"/>
    <w:rsid w:val="004641CA"/>
    <w:rsid w:val="006B6450"/>
    <w:rsid w:val="007C110F"/>
    <w:rsid w:val="00863A9D"/>
    <w:rsid w:val="009313B8"/>
    <w:rsid w:val="00D07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8EA3C0B"/>
  <w15:chartTrackingRefBased/>
  <w15:docId w15:val="{848B4197-2A1C-4317-875F-BAAF2AB0D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A9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3A9D"/>
    <w:pPr>
      <w:widowControl w:val="0"/>
      <w:autoSpaceDE w:val="0"/>
      <w:autoSpaceDN w:val="0"/>
      <w:spacing w:after="0" w:line="240" w:lineRule="auto"/>
    </w:pPr>
    <w:rPr>
      <w:rFonts w:ascii="Calibri" w:eastAsia="Times New Roman" w:hAnsi="Calibri" w:cs="Calibri"/>
      <w:lang w:eastAsia="ru-RU"/>
    </w:rPr>
  </w:style>
  <w:style w:type="paragraph" w:customStyle="1" w:styleId="ConsPlusNonformat">
    <w:name w:val="ConsPlusNonformat"/>
    <w:rsid w:val="00863A9D"/>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
    <w:name w:val="ConsPlusTitle"/>
    <w:rsid w:val="00863A9D"/>
    <w:pPr>
      <w:widowControl w:val="0"/>
      <w:autoSpaceDE w:val="0"/>
      <w:autoSpaceDN w:val="0"/>
      <w:spacing w:after="0" w:line="240" w:lineRule="auto"/>
    </w:pPr>
    <w:rPr>
      <w:rFonts w:ascii="Calibri" w:eastAsia="Times New Roman" w:hAnsi="Calibri" w:cs="Calibri"/>
      <w:b/>
      <w:lang w:eastAsia="ru-RU"/>
    </w:rPr>
  </w:style>
  <w:style w:type="paragraph" w:customStyle="1" w:styleId="a3">
    <w:name w:val="Знак"/>
    <w:basedOn w:val="a"/>
    <w:rsid w:val="00D07254"/>
    <w:pPr>
      <w:spacing w:after="160" w:line="240" w:lineRule="exact"/>
    </w:pPr>
    <w:rPr>
      <w:rFonts w:ascii="Verdana" w:eastAsia="Times New Roman" w:hAnsi="Verdana"/>
      <w:sz w:val="24"/>
      <w:szCs w:val="24"/>
      <w:lang w:val="en-US"/>
    </w:rPr>
  </w:style>
  <w:style w:type="paragraph" w:styleId="a4">
    <w:name w:val="Balloon Text"/>
    <w:basedOn w:val="a"/>
    <w:link w:val="a5"/>
    <w:uiPriority w:val="99"/>
    <w:semiHidden/>
    <w:unhideWhenUsed/>
    <w:rsid w:val="004641C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641C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41E4B09F72F6F69C05D3D750A5CA42DF7469AB57AF934173DD766960DAF8E26E04ECD4FA1813475663E8Z737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E41E4B09F72F6F69C05CDDA46C99547DB7730A35DFACF1176DD7E3B37DAA4A7380DE583A75D1E585463E87014DC833C440982B142D746D43240483BZE31O" TargetMode="External"/><Relationship Id="rId12" Type="http://schemas.openxmlformats.org/officeDocument/2006/relationships/hyperlink" Target="consultantplus://offline/ref=AA7B118A6B629FCA856E0532452C3F82368B6D24F13BD67C035465B8B5696709B06527A6FA5BD76BFE5E8E3735CBh7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E41E4B09F72F6F69C05D3D750A5CA42D9796AAC5EF0C4432288786C688AA2F2784DE3D6E419165D5D68BE255382DA6F03428EB35FCB47D6Z23FO" TargetMode="External"/><Relationship Id="rId11" Type="http://schemas.openxmlformats.org/officeDocument/2006/relationships/hyperlink" Target="consultantplus://offline/ref=0E41E4B09F72F6F69C05CDDA46C99547DB7730A35DFACF1176DD7E3B37DAA4A7380DE583A75D1E585463EA7517DC833C440982B142D746D43240483BZE31O" TargetMode="External"/><Relationship Id="rId5" Type="http://schemas.openxmlformats.org/officeDocument/2006/relationships/hyperlink" Target="consultantplus://offline/ref=0E41E4B09F72F6F69C05D3D750A5CA42D9796AAC5EF0C4432288786C688AA2F2784DE3D6E419105B5168BE255382DA6F03428EB35FCB47D6Z23FO" TargetMode="External"/><Relationship Id="rId10" Type="http://schemas.openxmlformats.org/officeDocument/2006/relationships/hyperlink" Target="consultantplus://offline/ref=0E41E4B09F72F6F69C05D3D750A5CA42DF7469AB57AF934173DD766960DAF8E26E04ECD4FA1813475663E8Z737O" TargetMode="External"/><Relationship Id="rId4" Type="http://schemas.openxmlformats.org/officeDocument/2006/relationships/webSettings" Target="webSettings.xml"/><Relationship Id="rId9" Type="http://schemas.openxmlformats.org/officeDocument/2006/relationships/hyperlink" Target="consultantplus://offline/ref=0E41E4B09F72F6F69C05CDDA46C99547DB7730A35DFACF1176DD7E3B37DAA4A7380DE583A75D1E585463EA7517DC833C440982B142D746D43240483BZE31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7</Pages>
  <Words>2080</Words>
  <Characters>15123</Characters>
  <Application>Microsoft Office Word</Application>
  <DocSecurity>0</DocSecurity>
  <Lines>720</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2023-11-08T09:04:00Z</cp:lastPrinted>
  <dcterms:created xsi:type="dcterms:W3CDTF">2023-11-08T06:57:00Z</dcterms:created>
  <dcterms:modified xsi:type="dcterms:W3CDTF">2023-11-08T09:04:00Z</dcterms:modified>
</cp:coreProperties>
</file>