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88"/>
        <w:tblW w:w="16042" w:type="dxa"/>
        <w:tblLook w:val="04A0" w:firstRow="1" w:lastRow="0" w:firstColumn="1" w:lastColumn="0" w:noHBand="0" w:noVBand="1"/>
      </w:tblPr>
      <w:tblGrid>
        <w:gridCol w:w="9498"/>
        <w:gridCol w:w="3379"/>
        <w:gridCol w:w="3165"/>
      </w:tblGrid>
      <w:tr w:rsidR="002F3056" w:rsidRPr="00EF6591" w:rsidTr="00C57CA3">
        <w:tc>
          <w:tcPr>
            <w:tcW w:w="16042" w:type="dxa"/>
            <w:gridSpan w:val="3"/>
            <w:shd w:val="clear" w:color="auto" w:fill="auto"/>
          </w:tcPr>
          <w:p w:rsidR="002F3056" w:rsidRPr="00EF6591" w:rsidRDefault="002F3056" w:rsidP="008F2E5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F3056" w:rsidRPr="00EF6591" w:rsidTr="00C57CA3">
        <w:tc>
          <w:tcPr>
            <w:tcW w:w="16042" w:type="dxa"/>
            <w:gridSpan w:val="3"/>
            <w:shd w:val="clear" w:color="auto" w:fill="auto"/>
          </w:tcPr>
          <w:p w:rsidR="002F3056" w:rsidRPr="00FD5411" w:rsidRDefault="002F3056" w:rsidP="008F2E5B">
            <w:pPr>
              <w:jc w:val="center"/>
              <w:rPr>
                <w:b/>
                <w:szCs w:val="28"/>
              </w:rPr>
            </w:pPr>
          </w:p>
        </w:tc>
      </w:tr>
      <w:tr w:rsidR="002F3056" w:rsidRPr="00EF6591" w:rsidTr="00C57CA3">
        <w:tc>
          <w:tcPr>
            <w:tcW w:w="9498" w:type="dxa"/>
            <w:shd w:val="clear" w:color="auto" w:fill="auto"/>
          </w:tcPr>
          <w:p w:rsidR="00C57CA3" w:rsidRPr="00D47CE6" w:rsidRDefault="00C57CA3" w:rsidP="00C57CA3">
            <w:pPr>
              <w:jc w:val="center"/>
              <w:rPr>
                <w:b/>
                <w:sz w:val="40"/>
                <w:szCs w:val="40"/>
              </w:rPr>
            </w:pPr>
            <w:r w:rsidRPr="00D47CE6">
              <w:rPr>
                <w:b/>
                <w:sz w:val="40"/>
                <w:szCs w:val="40"/>
              </w:rPr>
              <w:t>Администрация</w:t>
            </w:r>
          </w:p>
          <w:p w:rsidR="00C57CA3" w:rsidRPr="00D47CE6" w:rsidRDefault="00C57CA3" w:rsidP="00C57CA3">
            <w:pPr>
              <w:jc w:val="center"/>
              <w:rPr>
                <w:b/>
                <w:sz w:val="40"/>
                <w:szCs w:val="40"/>
              </w:rPr>
            </w:pPr>
            <w:r w:rsidRPr="00D47CE6"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C57CA3" w:rsidRPr="00D47CE6" w:rsidRDefault="00C57CA3" w:rsidP="00C57CA3">
            <w:pPr>
              <w:jc w:val="center"/>
              <w:rPr>
                <w:sz w:val="32"/>
                <w:szCs w:val="32"/>
              </w:rPr>
            </w:pPr>
            <w:r w:rsidRPr="00D47CE6"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C57CA3" w:rsidRPr="00D47CE6" w:rsidRDefault="00C57CA3" w:rsidP="00C57CA3">
            <w:pPr>
              <w:rPr>
                <w:sz w:val="32"/>
                <w:szCs w:val="32"/>
              </w:rPr>
            </w:pPr>
          </w:p>
          <w:p w:rsidR="00C57CA3" w:rsidRPr="00D47CE6" w:rsidRDefault="00C57CA3" w:rsidP="00C57CA3">
            <w:pPr>
              <w:jc w:val="center"/>
              <w:rPr>
                <w:b/>
                <w:sz w:val="44"/>
                <w:szCs w:val="44"/>
              </w:rPr>
            </w:pPr>
            <w:r w:rsidRPr="00D47CE6">
              <w:rPr>
                <w:b/>
                <w:sz w:val="44"/>
                <w:szCs w:val="44"/>
              </w:rPr>
              <w:t>ПОСТАНОВЛЕНИЕ</w:t>
            </w:r>
          </w:p>
          <w:p w:rsidR="00C57CA3" w:rsidRPr="00D47CE6" w:rsidRDefault="00C57CA3" w:rsidP="00C57CA3">
            <w:pPr>
              <w:jc w:val="center"/>
              <w:rPr>
                <w:sz w:val="26"/>
                <w:szCs w:val="26"/>
              </w:rPr>
            </w:pPr>
          </w:p>
          <w:p w:rsidR="00C57CA3" w:rsidRDefault="00C57CA3" w:rsidP="00C57C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«01</w:t>
            </w:r>
            <w:r w:rsidRPr="00D47CE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ноября </w:t>
            </w:r>
            <w:r w:rsidRPr="00D47C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</w:t>
            </w:r>
            <w:proofErr w:type="gramEnd"/>
            <w:r>
              <w:rPr>
                <w:sz w:val="26"/>
                <w:szCs w:val="26"/>
              </w:rPr>
              <w:t xml:space="preserve"> г.               </w:t>
            </w:r>
            <w:r w:rsidRPr="00D47CE6">
              <w:rPr>
                <w:sz w:val="26"/>
                <w:szCs w:val="26"/>
              </w:rPr>
              <w:t xml:space="preserve">                 </w:t>
            </w:r>
            <w:r w:rsidRPr="00D47CE6">
              <w:rPr>
                <w:b/>
                <w:sz w:val="36"/>
                <w:szCs w:val="36"/>
              </w:rPr>
              <w:t>№</w:t>
            </w:r>
            <w:r>
              <w:rPr>
                <w:b/>
                <w:sz w:val="36"/>
                <w:szCs w:val="36"/>
              </w:rPr>
              <w:t>66</w:t>
            </w:r>
            <w:r w:rsidRPr="00D47CE6">
              <w:rPr>
                <w:sz w:val="26"/>
                <w:szCs w:val="26"/>
              </w:rPr>
              <w:t xml:space="preserve">                                      х. Кавалерский</w:t>
            </w:r>
          </w:p>
          <w:p w:rsidR="00C57CA3" w:rsidRPr="000D157C" w:rsidRDefault="00C57CA3" w:rsidP="00C57CA3">
            <w:pPr>
              <w:jc w:val="center"/>
              <w:rPr>
                <w:b/>
                <w:spacing w:val="30"/>
                <w:sz w:val="26"/>
                <w:szCs w:val="26"/>
              </w:rPr>
            </w:pPr>
          </w:p>
          <w:p w:rsidR="00C57CA3" w:rsidRPr="00EF6591" w:rsidRDefault="00C57CA3" w:rsidP="00C57C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2F3056" w:rsidRPr="00EF6591" w:rsidRDefault="002F3056" w:rsidP="008F2E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</w:tcPr>
          <w:p w:rsidR="002F3056" w:rsidRPr="00EF6591" w:rsidRDefault="002F3056" w:rsidP="008F2E5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2F3056" w:rsidRPr="00EF6591" w:rsidTr="00C57CA3">
        <w:trPr>
          <w:trHeight w:val="70"/>
        </w:trPr>
        <w:tc>
          <w:tcPr>
            <w:tcW w:w="16042" w:type="dxa"/>
            <w:gridSpan w:val="3"/>
            <w:shd w:val="clear" w:color="auto" w:fill="auto"/>
          </w:tcPr>
          <w:p w:rsidR="002F3056" w:rsidRPr="00FD5411" w:rsidRDefault="002F3056" w:rsidP="008F2E5B">
            <w:pPr>
              <w:jc w:val="center"/>
              <w:rPr>
                <w:b/>
                <w:szCs w:val="28"/>
              </w:rPr>
            </w:pPr>
          </w:p>
        </w:tc>
      </w:tr>
      <w:tr w:rsidR="002F3056" w:rsidRPr="00EF6591" w:rsidTr="00C57CA3">
        <w:tc>
          <w:tcPr>
            <w:tcW w:w="16042" w:type="dxa"/>
            <w:gridSpan w:val="3"/>
            <w:shd w:val="clear" w:color="auto" w:fill="auto"/>
          </w:tcPr>
          <w:p w:rsidR="002F3056" w:rsidRDefault="00C57CA3" w:rsidP="00277D49">
            <w:pPr>
              <w:spacing w:line="300" w:lineRule="exact"/>
              <w:rPr>
                <w:sz w:val="28"/>
                <w:szCs w:val="28"/>
              </w:rPr>
            </w:pPr>
            <w:r w:rsidRPr="00C57CA3">
              <w:rPr>
                <w:sz w:val="28"/>
                <w:szCs w:val="28"/>
              </w:rPr>
              <w:t>Об утверждении прогноза социально – экономического развития</w:t>
            </w:r>
          </w:p>
          <w:p w:rsidR="00C57CA3" w:rsidRPr="00C57CA3" w:rsidRDefault="00C57CA3" w:rsidP="00277D49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Кавалерского сельского поселения на 2023 – 2025 годы</w:t>
            </w:r>
          </w:p>
        </w:tc>
      </w:tr>
      <w:tr w:rsidR="00FD5411" w:rsidRPr="00EF6591" w:rsidTr="00C57CA3">
        <w:tc>
          <w:tcPr>
            <w:tcW w:w="16042" w:type="dxa"/>
            <w:gridSpan w:val="3"/>
            <w:shd w:val="clear" w:color="auto" w:fill="auto"/>
          </w:tcPr>
          <w:p w:rsidR="00FD5411" w:rsidRPr="00FD5411" w:rsidRDefault="00FD5411" w:rsidP="008F2E5B">
            <w:pPr>
              <w:rPr>
                <w:b/>
                <w:bCs/>
                <w:szCs w:val="28"/>
              </w:rPr>
            </w:pPr>
          </w:p>
        </w:tc>
      </w:tr>
    </w:tbl>
    <w:p w:rsidR="00A379E1" w:rsidRPr="00A379E1" w:rsidRDefault="000463FA" w:rsidP="00A379E1">
      <w:pPr>
        <w:pStyle w:val="consplusnormal"/>
        <w:spacing w:after="0"/>
        <w:jc w:val="both"/>
        <w:rPr>
          <w:sz w:val="28"/>
          <w:szCs w:val="28"/>
        </w:rPr>
      </w:pPr>
      <w:r w:rsidRPr="001509DB">
        <w:rPr>
          <w:color w:val="000000"/>
          <w:sz w:val="28"/>
          <w:szCs w:val="28"/>
        </w:rPr>
        <w:t>В соответствии со статьей 1</w:t>
      </w:r>
      <w:r w:rsidR="00A379E1">
        <w:rPr>
          <w:color w:val="000000"/>
          <w:sz w:val="28"/>
          <w:szCs w:val="28"/>
        </w:rPr>
        <w:t>7</w:t>
      </w:r>
      <w:r w:rsidRPr="001509DB">
        <w:rPr>
          <w:color w:val="000000"/>
          <w:sz w:val="28"/>
          <w:szCs w:val="28"/>
        </w:rPr>
        <w:t xml:space="preserve"> решения Собрания депутатов </w:t>
      </w:r>
      <w:r w:rsidR="00A379E1">
        <w:rPr>
          <w:color w:val="000000"/>
          <w:sz w:val="28"/>
          <w:szCs w:val="28"/>
        </w:rPr>
        <w:t>Кавалерского сельского поселения</w:t>
      </w:r>
      <w:r w:rsidRPr="001509DB">
        <w:rPr>
          <w:color w:val="000000"/>
          <w:sz w:val="28"/>
          <w:szCs w:val="28"/>
        </w:rPr>
        <w:t xml:space="preserve"> от </w:t>
      </w:r>
      <w:r w:rsidR="00A379E1">
        <w:rPr>
          <w:color w:val="000000"/>
          <w:sz w:val="28"/>
          <w:szCs w:val="28"/>
        </w:rPr>
        <w:t>27</w:t>
      </w:r>
      <w:r w:rsidRPr="001509DB">
        <w:rPr>
          <w:color w:val="000000"/>
          <w:sz w:val="28"/>
          <w:szCs w:val="28"/>
        </w:rPr>
        <w:t>.10.20</w:t>
      </w:r>
      <w:r w:rsidR="00A379E1">
        <w:rPr>
          <w:color w:val="000000"/>
          <w:sz w:val="28"/>
          <w:szCs w:val="28"/>
        </w:rPr>
        <w:t>22</w:t>
      </w:r>
      <w:r w:rsidRPr="001509DB">
        <w:rPr>
          <w:color w:val="000000"/>
          <w:sz w:val="28"/>
          <w:szCs w:val="28"/>
        </w:rPr>
        <w:t xml:space="preserve"> № </w:t>
      </w:r>
      <w:r w:rsidR="00A379E1">
        <w:rPr>
          <w:color w:val="000000"/>
          <w:sz w:val="28"/>
          <w:szCs w:val="28"/>
        </w:rPr>
        <w:t>29</w:t>
      </w:r>
      <w:r w:rsidRPr="001509DB">
        <w:rPr>
          <w:color w:val="000000"/>
          <w:sz w:val="28"/>
          <w:szCs w:val="28"/>
        </w:rPr>
        <w:t xml:space="preserve"> «О бюджетном процессе в муниципальном образовании «</w:t>
      </w:r>
      <w:r w:rsidR="00A379E1">
        <w:rPr>
          <w:color w:val="000000"/>
          <w:sz w:val="28"/>
          <w:szCs w:val="28"/>
        </w:rPr>
        <w:t>Кавалерское сельское поселение</w:t>
      </w:r>
      <w:r w:rsidRPr="001509DB">
        <w:rPr>
          <w:color w:val="000000"/>
          <w:sz w:val="28"/>
          <w:szCs w:val="28"/>
        </w:rPr>
        <w:t xml:space="preserve">», постановлением </w:t>
      </w:r>
      <w:r w:rsidR="00A379E1">
        <w:rPr>
          <w:color w:val="000000"/>
          <w:sz w:val="28"/>
          <w:szCs w:val="28"/>
        </w:rPr>
        <w:t>а</w:t>
      </w:r>
      <w:r w:rsidRPr="001509DB">
        <w:rPr>
          <w:color w:val="000000"/>
          <w:sz w:val="28"/>
          <w:szCs w:val="28"/>
        </w:rPr>
        <w:t xml:space="preserve">дминистрации </w:t>
      </w:r>
      <w:r w:rsidR="00A379E1">
        <w:rPr>
          <w:color w:val="000000"/>
          <w:sz w:val="28"/>
          <w:szCs w:val="28"/>
        </w:rPr>
        <w:t>Кавалерского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B07FE7">
        <w:rPr>
          <w:color w:val="000000"/>
          <w:sz w:val="28"/>
          <w:szCs w:val="28"/>
        </w:rPr>
        <w:t xml:space="preserve">от </w:t>
      </w:r>
      <w:r w:rsidR="00A379E1">
        <w:rPr>
          <w:color w:val="000000"/>
          <w:sz w:val="28"/>
          <w:szCs w:val="28"/>
        </w:rPr>
        <w:t>29</w:t>
      </w:r>
      <w:r w:rsidR="00B01F06">
        <w:rPr>
          <w:color w:val="000000"/>
          <w:sz w:val="28"/>
          <w:szCs w:val="28"/>
        </w:rPr>
        <w:t>.06.202</w:t>
      </w:r>
      <w:r w:rsidR="00A379E1">
        <w:rPr>
          <w:color w:val="000000"/>
          <w:sz w:val="28"/>
          <w:szCs w:val="28"/>
        </w:rPr>
        <w:t>2</w:t>
      </w:r>
      <w:r w:rsidRPr="00B07FE7">
        <w:rPr>
          <w:color w:val="000000"/>
          <w:sz w:val="28"/>
          <w:szCs w:val="28"/>
        </w:rPr>
        <w:t xml:space="preserve"> №</w:t>
      </w:r>
      <w:r w:rsidR="00B01F06">
        <w:rPr>
          <w:color w:val="000000"/>
          <w:sz w:val="28"/>
          <w:szCs w:val="28"/>
        </w:rPr>
        <w:t xml:space="preserve"> </w:t>
      </w:r>
      <w:r w:rsidR="00A379E1">
        <w:rPr>
          <w:color w:val="000000"/>
          <w:sz w:val="28"/>
          <w:szCs w:val="28"/>
        </w:rPr>
        <w:t>37</w:t>
      </w:r>
      <w:r w:rsidR="00A379E1" w:rsidRPr="00A379E1">
        <w:rPr>
          <w:sz w:val="28"/>
          <w:szCs w:val="28"/>
        </w:rPr>
        <w:t>«Об утверждении порядка и сроков составления проекта бюджета Кавалерского сельского поселения Егорлыкского района на 2023 год и на плановый период 2024 и 2025 годов», руководствуясь пунктом 11 части 2 статьи 31 Устава  муниципального образования «Кавалерское сельское поселение»,</w:t>
      </w:r>
    </w:p>
    <w:p w:rsidR="00CF352C" w:rsidRPr="00FD5411" w:rsidRDefault="00CF352C" w:rsidP="00A379E1">
      <w:pPr>
        <w:spacing w:line="300" w:lineRule="exact"/>
        <w:ind w:firstLine="709"/>
        <w:jc w:val="both"/>
        <w:rPr>
          <w:color w:val="000000"/>
          <w:sz w:val="16"/>
          <w:szCs w:val="28"/>
        </w:rPr>
      </w:pPr>
    </w:p>
    <w:p w:rsidR="000463FA" w:rsidRPr="006E0667" w:rsidRDefault="006E0667" w:rsidP="00781428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color w:val="000000"/>
          <w:spacing w:val="40"/>
          <w:sz w:val="28"/>
          <w:szCs w:val="28"/>
        </w:rPr>
      </w:pPr>
      <w:r w:rsidRPr="006E0667">
        <w:rPr>
          <w:b/>
          <w:color w:val="000000"/>
          <w:spacing w:val="40"/>
          <w:sz w:val="28"/>
          <w:szCs w:val="28"/>
        </w:rPr>
        <w:t>постановляет</w:t>
      </w:r>
      <w:r w:rsidR="00781428" w:rsidRPr="006E0667">
        <w:rPr>
          <w:b/>
          <w:color w:val="000000"/>
          <w:spacing w:val="40"/>
          <w:sz w:val="28"/>
          <w:szCs w:val="28"/>
        </w:rPr>
        <w:t>:</w:t>
      </w:r>
    </w:p>
    <w:p w:rsidR="00781428" w:rsidRPr="00781428" w:rsidRDefault="00781428" w:rsidP="00781428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/>
          <w:color w:val="000000"/>
          <w:sz w:val="16"/>
          <w:szCs w:val="16"/>
        </w:rPr>
      </w:pPr>
    </w:p>
    <w:p w:rsidR="000463FA" w:rsidRPr="009D6046" w:rsidRDefault="00FD5411" w:rsidP="00781428">
      <w:pPr>
        <w:pStyle w:val="consplusnormal"/>
        <w:widowControl w:val="0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0463FA" w:rsidRPr="009D6046">
        <w:rPr>
          <w:color w:val="000000"/>
          <w:sz w:val="28"/>
          <w:szCs w:val="28"/>
        </w:rPr>
        <w:t>Утверд</w:t>
      </w:r>
      <w:r w:rsidR="000463FA">
        <w:rPr>
          <w:color w:val="000000"/>
          <w:sz w:val="28"/>
          <w:szCs w:val="28"/>
        </w:rPr>
        <w:t>ить</w:t>
      </w:r>
      <w:r w:rsidR="000463FA" w:rsidRPr="009D6046">
        <w:rPr>
          <w:color w:val="000000"/>
          <w:sz w:val="28"/>
          <w:szCs w:val="28"/>
        </w:rPr>
        <w:t xml:space="preserve"> прогноз социально-экономического развития </w:t>
      </w:r>
      <w:r w:rsidR="00C57CA3">
        <w:rPr>
          <w:color w:val="000000"/>
          <w:sz w:val="28"/>
          <w:szCs w:val="28"/>
        </w:rPr>
        <w:t>Кавалерского сельского поселения</w:t>
      </w:r>
      <w:r w:rsidR="000463FA" w:rsidRPr="009D6046">
        <w:rPr>
          <w:color w:val="000000"/>
          <w:sz w:val="28"/>
          <w:szCs w:val="28"/>
        </w:rPr>
        <w:t xml:space="preserve"> на </w:t>
      </w:r>
      <w:r w:rsidR="009E738E">
        <w:rPr>
          <w:color w:val="000000"/>
          <w:sz w:val="28"/>
          <w:szCs w:val="28"/>
        </w:rPr>
        <w:t>202</w:t>
      </w:r>
      <w:r w:rsidR="00C57CA3">
        <w:rPr>
          <w:color w:val="000000"/>
          <w:sz w:val="28"/>
          <w:szCs w:val="28"/>
        </w:rPr>
        <w:t>3</w:t>
      </w:r>
      <w:r w:rsidR="009E738E">
        <w:rPr>
          <w:color w:val="000000"/>
          <w:sz w:val="28"/>
          <w:szCs w:val="28"/>
        </w:rPr>
        <w:t>-202</w:t>
      </w:r>
      <w:r w:rsidR="00C57CA3">
        <w:rPr>
          <w:color w:val="000000"/>
          <w:sz w:val="28"/>
          <w:szCs w:val="28"/>
        </w:rPr>
        <w:t>5</w:t>
      </w:r>
      <w:r w:rsidR="000463FA">
        <w:rPr>
          <w:color w:val="000000"/>
          <w:sz w:val="28"/>
          <w:szCs w:val="28"/>
        </w:rPr>
        <w:t xml:space="preserve"> </w:t>
      </w:r>
      <w:r w:rsidR="000463FA" w:rsidRPr="009D6046">
        <w:rPr>
          <w:color w:val="000000"/>
          <w:sz w:val="28"/>
          <w:szCs w:val="28"/>
        </w:rPr>
        <w:t>годы согласно приложению.</w:t>
      </w:r>
    </w:p>
    <w:p w:rsidR="00A379E1" w:rsidRPr="00A379E1" w:rsidRDefault="000463FA" w:rsidP="00A379E1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9D6046">
        <w:rPr>
          <w:color w:val="000000"/>
          <w:sz w:val="28"/>
          <w:szCs w:val="28"/>
        </w:rPr>
        <w:t>2.</w:t>
      </w:r>
      <w:r w:rsidR="00FD5411">
        <w:rPr>
          <w:color w:val="000000"/>
          <w:sz w:val="28"/>
          <w:szCs w:val="28"/>
        </w:rPr>
        <w:t> </w:t>
      </w:r>
      <w:r w:rsidR="00307EA2">
        <w:rPr>
          <w:color w:val="000000"/>
          <w:sz w:val="28"/>
          <w:szCs w:val="28"/>
        </w:rPr>
        <w:t xml:space="preserve"> Специалистам администрации Кавалерского сельского поселения </w:t>
      </w:r>
      <w:r w:rsidR="00307EA2">
        <w:rPr>
          <w:kern w:val="2"/>
          <w:sz w:val="28"/>
          <w:szCs w:val="28"/>
        </w:rPr>
        <w:t>п</w:t>
      </w:r>
      <w:r w:rsidR="00A379E1" w:rsidRPr="00A379E1">
        <w:rPr>
          <w:kern w:val="2"/>
          <w:sz w:val="28"/>
          <w:szCs w:val="28"/>
        </w:rPr>
        <w:t>ринять меры по обеспечению выполнения показателей прогноза социально-</w:t>
      </w:r>
      <w:proofErr w:type="gramStart"/>
      <w:r w:rsidR="00A379E1" w:rsidRPr="00A379E1">
        <w:rPr>
          <w:kern w:val="2"/>
          <w:sz w:val="28"/>
          <w:szCs w:val="28"/>
        </w:rPr>
        <w:t>экономического</w:t>
      </w:r>
      <w:r w:rsidR="00077316">
        <w:rPr>
          <w:kern w:val="2"/>
          <w:sz w:val="28"/>
          <w:szCs w:val="28"/>
        </w:rPr>
        <w:t xml:space="preserve"> </w:t>
      </w:r>
      <w:r w:rsidR="00A379E1" w:rsidRPr="00A379E1">
        <w:rPr>
          <w:kern w:val="2"/>
          <w:sz w:val="28"/>
          <w:szCs w:val="28"/>
        </w:rPr>
        <w:t xml:space="preserve"> развития</w:t>
      </w:r>
      <w:proofErr w:type="gramEnd"/>
      <w:r w:rsidR="00A379E1" w:rsidRPr="00A379E1">
        <w:rPr>
          <w:kern w:val="2"/>
          <w:sz w:val="28"/>
          <w:szCs w:val="28"/>
        </w:rPr>
        <w:t xml:space="preserve">  </w:t>
      </w:r>
      <w:r w:rsidR="00A379E1">
        <w:rPr>
          <w:kern w:val="2"/>
          <w:sz w:val="28"/>
          <w:szCs w:val="28"/>
        </w:rPr>
        <w:t>Кавалерского</w:t>
      </w:r>
      <w:r w:rsidR="00A379E1" w:rsidRPr="00A379E1">
        <w:rPr>
          <w:kern w:val="2"/>
          <w:sz w:val="28"/>
          <w:szCs w:val="28"/>
        </w:rPr>
        <w:t xml:space="preserve"> сельского поселения  на 2023 – 2025 годы по курируемым направлениям.</w:t>
      </w:r>
    </w:p>
    <w:p w:rsidR="00A379E1" w:rsidRPr="00A379E1" w:rsidRDefault="00A379E1" w:rsidP="00A379E1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A379E1">
        <w:rPr>
          <w:kern w:val="2"/>
          <w:sz w:val="28"/>
          <w:szCs w:val="28"/>
        </w:rPr>
        <w:t>3. Контроль за исполнением настоящего распоряжения оставляю за собой.</w:t>
      </w:r>
    </w:p>
    <w:p w:rsidR="000463FA" w:rsidRPr="009D6046" w:rsidRDefault="00C90A83" w:rsidP="00A379E1">
      <w:pPr>
        <w:pStyle w:val="consplusnormal"/>
        <w:widowControl w:val="0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D5411">
        <w:rPr>
          <w:color w:val="000000"/>
          <w:sz w:val="28"/>
          <w:szCs w:val="28"/>
        </w:rPr>
        <w:t>. </w:t>
      </w:r>
      <w:r w:rsidR="000463FA" w:rsidRPr="009D6046">
        <w:rPr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0463FA" w:rsidRDefault="000463FA" w:rsidP="0078142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D23F6" w:rsidRDefault="008D23F6" w:rsidP="0078142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D23F6" w:rsidRDefault="008D23F6" w:rsidP="0078142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8D23F6" w:rsidRDefault="008D23F6" w:rsidP="008D23F6">
      <w:pPr>
        <w:jc w:val="both"/>
        <w:rPr>
          <w:color w:val="000000"/>
          <w:sz w:val="28"/>
          <w:szCs w:val="28"/>
        </w:rPr>
      </w:pPr>
    </w:p>
    <w:p w:rsidR="008D23F6" w:rsidRDefault="00FD5411" w:rsidP="008D23F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D23F6">
        <w:rPr>
          <w:color w:val="000000"/>
          <w:sz w:val="28"/>
          <w:szCs w:val="28"/>
        </w:rPr>
        <w:t xml:space="preserve">Глава администрации </w:t>
      </w:r>
    </w:p>
    <w:p w:rsidR="008D23F6" w:rsidRDefault="008D23F6" w:rsidP="008D23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Кавалерского сельского поселения                                                </w:t>
      </w:r>
      <w:proofErr w:type="spellStart"/>
      <w:r>
        <w:rPr>
          <w:color w:val="000000"/>
          <w:sz w:val="28"/>
          <w:szCs w:val="28"/>
        </w:rPr>
        <w:t>Д.Г.Хаустов</w:t>
      </w:r>
      <w:proofErr w:type="spellEnd"/>
    </w:p>
    <w:p w:rsidR="000463FA" w:rsidRDefault="000463FA" w:rsidP="00A379E1">
      <w:pPr>
        <w:ind w:firstLine="709"/>
        <w:jc w:val="both"/>
        <w:rPr>
          <w:sz w:val="28"/>
          <w:szCs w:val="28"/>
        </w:rPr>
        <w:sectPr w:rsidR="000463FA" w:rsidSect="00C57CA3">
          <w:pgSz w:w="11906" w:h="16838" w:code="9"/>
          <w:pgMar w:top="284" w:right="567" w:bottom="709" w:left="1701" w:header="709" w:footer="709" w:gutter="0"/>
          <w:cols w:space="708"/>
          <w:docGrid w:linePitch="360"/>
        </w:sectPr>
      </w:pPr>
    </w:p>
    <w:p w:rsidR="0082399B" w:rsidRPr="000F6ACC" w:rsidRDefault="0082399B" w:rsidP="0082399B">
      <w:pPr>
        <w:pStyle w:val="ConsPlusNormal0"/>
        <w:pageBreakBefore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399B" w:rsidRPr="000F6ACC" w:rsidRDefault="0082399B" w:rsidP="0082399B">
      <w:pPr>
        <w:pStyle w:val="ConsPlusNormal0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Кавалерского сельского поселения</w:t>
      </w:r>
    </w:p>
    <w:p w:rsidR="0082399B" w:rsidRPr="00BF6C4D" w:rsidRDefault="0082399B" w:rsidP="0082399B">
      <w:pPr>
        <w:pStyle w:val="ConsPlusNormal0"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01.11.2022 №66</w:t>
      </w:r>
    </w:p>
    <w:p w:rsidR="000463FA" w:rsidRPr="00277D49" w:rsidRDefault="000463FA" w:rsidP="000463FA">
      <w:pPr>
        <w:jc w:val="right"/>
        <w:rPr>
          <w:sz w:val="20"/>
          <w:szCs w:val="28"/>
        </w:rPr>
      </w:pPr>
    </w:p>
    <w:p w:rsidR="00336229" w:rsidRPr="00336229" w:rsidRDefault="00336229" w:rsidP="00336229">
      <w:pPr>
        <w:jc w:val="center"/>
        <w:rPr>
          <w:kern w:val="2"/>
          <w:sz w:val="28"/>
          <w:szCs w:val="28"/>
        </w:rPr>
      </w:pPr>
      <w:r w:rsidRPr="00336229">
        <w:rPr>
          <w:kern w:val="2"/>
          <w:sz w:val="28"/>
          <w:szCs w:val="28"/>
        </w:rPr>
        <w:t>ПРОГНОЗ</w:t>
      </w:r>
    </w:p>
    <w:p w:rsidR="00336229" w:rsidRPr="00336229" w:rsidRDefault="00336229" w:rsidP="00336229">
      <w:pPr>
        <w:jc w:val="center"/>
        <w:rPr>
          <w:kern w:val="2"/>
          <w:sz w:val="28"/>
          <w:szCs w:val="20"/>
        </w:rPr>
      </w:pPr>
      <w:r w:rsidRPr="00336229">
        <w:rPr>
          <w:kern w:val="2"/>
          <w:sz w:val="28"/>
          <w:szCs w:val="20"/>
        </w:rPr>
        <w:t xml:space="preserve">социально-экономического развития </w:t>
      </w:r>
      <w:r>
        <w:rPr>
          <w:kern w:val="2"/>
          <w:sz w:val="28"/>
          <w:szCs w:val="20"/>
        </w:rPr>
        <w:t>Кавалерского сельского поселения</w:t>
      </w:r>
      <w:r w:rsidRPr="00336229">
        <w:rPr>
          <w:kern w:val="2"/>
          <w:sz w:val="28"/>
          <w:szCs w:val="20"/>
        </w:rPr>
        <w:t xml:space="preserve"> на 2023 – 2025 годы</w:t>
      </w:r>
    </w:p>
    <w:p w:rsidR="000463FA" w:rsidRPr="00277D49" w:rsidRDefault="000463FA" w:rsidP="000463FA">
      <w:pPr>
        <w:jc w:val="center"/>
        <w:rPr>
          <w:b/>
          <w:sz w:val="20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660"/>
        <w:gridCol w:w="2109"/>
        <w:gridCol w:w="2296"/>
        <w:gridCol w:w="1933"/>
        <w:gridCol w:w="2553"/>
        <w:gridCol w:w="1614"/>
      </w:tblGrid>
      <w:tr w:rsidR="000463FA" w:rsidRPr="008F2E5B" w:rsidTr="000B7C49">
        <w:trPr>
          <w:tblHeader/>
          <w:jc w:val="center"/>
        </w:trPr>
        <w:tc>
          <w:tcPr>
            <w:tcW w:w="3144" w:type="dxa"/>
            <w:vMerge w:val="restart"/>
          </w:tcPr>
          <w:p w:rsidR="000463FA" w:rsidRPr="008F2E5B" w:rsidRDefault="000463FA" w:rsidP="00277D49">
            <w:pPr>
              <w:jc w:val="center"/>
              <w:rPr>
                <w:b/>
              </w:rPr>
            </w:pPr>
            <w:r w:rsidRPr="008F2E5B">
              <w:rPr>
                <w:b/>
              </w:rPr>
              <w:t>Показатели</w:t>
            </w:r>
          </w:p>
        </w:tc>
        <w:tc>
          <w:tcPr>
            <w:tcW w:w="1660" w:type="dxa"/>
            <w:vMerge w:val="restart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  <w:r w:rsidRPr="008F2E5B">
              <w:rPr>
                <w:b/>
              </w:rPr>
              <w:t>Единица измерения</w:t>
            </w:r>
          </w:p>
        </w:tc>
        <w:tc>
          <w:tcPr>
            <w:tcW w:w="2109" w:type="dxa"/>
            <w:vMerge w:val="restart"/>
          </w:tcPr>
          <w:p w:rsidR="000463FA" w:rsidRPr="008F2E5B" w:rsidRDefault="003C69E5" w:rsidP="000463F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2063">
              <w:rPr>
                <w:b/>
              </w:rPr>
              <w:t>1</w:t>
            </w:r>
            <w:r w:rsidR="000463FA" w:rsidRPr="008F2E5B">
              <w:rPr>
                <w:b/>
              </w:rPr>
              <w:t xml:space="preserve"> год</w:t>
            </w:r>
          </w:p>
          <w:p w:rsidR="000463FA" w:rsidRPr="008F2E5B" w:rsidRDefault="000463FA" w:rsidP="000463FA">
            <w:pPr>
              <w:jc w:val="center"/>
              <w:rPr>
                <w:b/>
              </w:rPr>
            </w:pPr>
            <w:r w:rsidRPr="008F2E5B">
              <w:rPr>
                <w:b/>
              </w:rPr>
              <w:t>отчет</w:t>
            </w:r>
          </w:p>
        </w:tc>
        <w:tc>
          <w:tcPr>
            <w:tcW w:w="2296" w:type="dxa"/>
            <w:vMerge w:val="restart"/>
          </w:tcPr>
          <w:p w:rsidR="000463FA" w:rsidRPr="008F2E5B" w:rsidRDefault="003C69E5" w:rsidP="000463F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2063">
              <w:rPr>
                <w:b/>
              </w:rPr>
              <w:t>2</w:t>
            </w:r>
            <w:r w:rsidR="000463FA" w:rsidRPr="008F2E5B">
              <w:rPr>
                <w:b/>
              </w:rPr>
              <w:t xml:space="preserve"> год</w:t>
            </w:r>
          </w:p>
          <w:p w:rsidR="000463FA" w:rsidRPr="008F2E5B" w:rsidRDefault="000463FA" w:rsidP="000463FA">
            <w:pPr>
              <w:jc w:val="center"/>
              <w:rPr>
                <w:b/>
              </w:rPr>
            </w:pPr>
            <w:r w:rsidRPr="008F2E5B">
              <w:rPr>
                <w:b/>
              </w:rPr>
              <w:t>оценка</w:t>
            </w:r>
          </w:p>
        </w:tc>
        <w:tc>
          <w:tcPr>
            <w:tcW w:w="6100" w:type="dxa"/>
            <w:gridSpan w:val="3"/>
          </w:tcPr>
          <w:p w:rsidR="000463FA" w:rsidRPr="008F2E5B" w:rsidRDefault="000463FA" w:rsidP="000463FA">
            <w:pPr>
              <w:jc w:val="center"/>
              <w:rPr>
                <w:b/>
                <w:spacing w:val="60"/>
              </w:rPr>
            </w:pPr>
            <w:r w:rsidRPr="008F2E5B">
              <w:rPr>
                <w:b/>
                <w:spacing w:val="60"/>
              </w:rPr>
              <w:t>прогноз</w:t>
            </w:r>
          </w:p>
        </w:tc>
      </w:tr>
      <w:tr w:rsidR="000463FA" w:rsidRPr="008F2E5B" w:rsidTr="000B7C49">
        <w:trPr>
          <w:tblHeader/>
          <w:jc w:val="center"/>
        </w:trPr>
        <w:tc>
          <w:tcPr>
            <w:tcW w:w="3144" w:type="dxa"/>
            <w:vMerge/>
          </w:tcPr>
          <w:p w:rsidR="000463FA" w:rsidRPr="008F2E5B" w:rsidRDefault="000463FA" w:rsidP="00277D49">
            <w:pPr>
              <w:rPr>
                <w:b/>
              </w:rPr>
            </w:pPr>
          </w:p>
        </w:tc>
        <w:tc>
          <w:tcPr>
            <w:tcW w:w="1660" w:type="dxa"/>
            <w:vMerge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109" w:type="dxa"/>
            <w:vMerge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  <w:vMerge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3C69E5" w:rsidP="0090206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2063">
              <w:rPr>
                <w:b/>
              </w:rPr>
              <w:t>3</w:t>
            </w:r>
            <w:r w:rsidR="000463FA" w:rsidRPr="008F2E5B">
              <w:rPr>
                <w:b/>
              </w:rPr>
              <w:t xml:space="preserve"> год</w:t>
            </w:r>
          </w:p>
        </w:tc>
        <w:tc>
          <w:tcPr>
            <w:tcW w:w="2553" w:type="dxa"/>
          </w:tcPr>
          <w:p w:rsidR="000463FA" w:rsidRPr="008F2E5B" w:rsidRDefault="00902063" w:rsidP="000463FA">
            <w:pPr>
              <w:jc w:val="center"/>
              <w:rPr>
                <w:b/>
              </w:rPr>
            </w:pPr>
            <w:r>
              <w:rPr>
                <w:b/>
              </w:rPr>
              <w:t>2024 г</w:t>
            </w:r>
            <w:r w:rsidR="000463FA" w:rsidRPr="008F2E5B">
              <w:rPr>
                <w:b/>
              </w:rPr>
              <w:t>од</w:t>
            </w:r>
          </w:p>
        </w:tc>
        <w:tc>
          <w:tcPr>
            <w:tcW w:w="1614" w:type="dxa"/>
          </w:tcPr>
          <w:p w:rsidR="000463FA" w:rsidRPr="008F2E5B" w:rsidRDefault="003C69E5" w:rsidP="0090206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2063">
              <w:rPr>
                <w:b/>
              </w:rPr>
              <w:t>5</w:t>
            </w:r>
            <w:r w:rsidR="000463FA" w:rsidRPr="008F2E5B">
              <w:rPr>
                <w:b/>
              </w:rPr>
              <w:t xml:space="preserve"> год</w:t>
            </w:r>
          </w:p>
        </w:tc>
      </w:tr>
      <w:tr w:rsidR="00902063" w:rsidRPr="008F2E5B" w:rsidTr="000B7C49">
        <w:trPr>
          <w:trHeight w:val="213"/>
          <w:jc w:val="center"/>
        </w:trPr>
        <w:tc>
          <w:tcPr>
            <w:tcW w:w="3144" w:type="dxa"/>
            <w:vMerge w:val="restart"/>
            <w:vAlign w:val="center"/>
          </w:tcPr>
          <w:p w:rsidR="00902063" w:rsidRPr="00902063" w:rsidRDefault="00902063" w:rsidP="00902063">
            <w:pPr>
              <w:rPr>
                <w:bCs/>
                <w:kern w:val="2"/>
              </w:rPr>
            </w:pPr>
            <w:r w:rsidRPr="00902063">
              <w:rPr>
                <w:bCs/>
                <w:kern w:val="2"/>
              </w:rPr>
              <w:t xml:space="preserve">Численность </w:t>
            </w:r>
          </w:p>
          <w:p w:rsidR="00902063" w:rsidRPr="00902063" w:rsidRDefault="00902063" w:rsidP="00902063">
            <w:pPr>
              <w:rPr>
                <w:bCs/>
                <w:kern w:val="2"/>
              </w:rPr>
            </w:pPr>
            <w:r w:rsidRPr="00902063">
              <w:rPr>
                <w:bCs/>
                <w:kern w:val="2"/>
              </w:rPr>
              <w:t xml:space="preserve">постоянного населения </w:t>
            </w:r>
          </w:p>
          <w:p w:rsidR="00902063" w:rsidRPr="008F2E5B" w:rsidRDefault="00902063" w:rsidP="00902063">
            <w:pPr>
              <w:spacing w:line="260" w:lineRule="exact"/>
              <w:rPr>
                <w:b/>
                <w:bCs/>
              </w:rPr>
            </w:pPr>
          </w:p>
        </w:tc>
        <w:tc>
          <w:tcPr>
            <w:tcW w:w="1660" w:type="dxa"/>
          </w:tcPr>
          <w:p w:rsidR="00902063" w:rsidRPr="00BB43A6" w:rsidRDefault="00902063" w:rsidP="00902063">
            <w:pPr>
              <w:jc w:val="center"/>
              <w:rPr>
                <w:kern w:val="2"/>
              </w:rPr>
            </w:pPr>
            <w:r w:rsidRPr="00BB43A6">
              <w:rPr>
                <w:kern w:val="2"/>
              </w:rPr>
              <w:t>человек</w:t>
            </w:r>
          </w:p>
        </w:tc>
        <w:tc>
          <w:tcPr>
            <w:tcW w:w="2109" w:type="dxa"/>
          </w:tcPr>
          <w:p w:rsidR="00902063" w:rsidRPr="008F2E5B" w:rsidRDefault="000B7C49" w:rsidP="00902063">
            <w:pPr>
              <w:jc w:val="center"/>
            </w:pPr>
            <w:r>
              <w:t>2144</w:t>
            </w:r>
          </w:p>
        </w:tc>
        <w:tc>
          <w:tcPr>
            <w:tcW w:w="2296" w:type="dxa"/>
          </w:tcPr>
          <w:p w:rsidR="00902063" w:rsidRPr="008F2E5B" w:rsidRDefault="000B7C49" w:rsidP="0070046A">
            <w:pPr>
              <w:jc w:val="center"/>
            </w:pPr>
            <w:r>
              <w:t>21</w:t>
            </w:r>
            <w:r w:rsidR="0070046A">
              <w:t>31</w:t>
            </w:r>
          </w:p>
        </w:tc>
        <w:tc>
          <w:tcPr>
            <w:tcW w:w="1933" w:type="dxa"/>
          </w:tcPr>
          <w:p w:rsidR="00902063" w:rsidRPr="008F2E5B" w:rsidRDefault="000B7C49" w:rsidP="00902063">
            <w:pPr>
              <w:jc w:val="center"/>
            </w:pPr>
            <w:r>
              <w:t>2</w:t>
            </w:r>
            <w:r w:rsidR="0070046A">
              <w:t>124</w:t>
            </w:r>
          </w:p>
        </w:tc>
        <w:tc>
          <w:tcPr>
            <w:tcW w:w="2553" w:type="dxa"/>
          </w:tcPr>
          <w:p w:rsidR="00902063" w:rsidRPr="008F2E5B" w:rsidRDefault="0070046A" w:rsidP="000B7C49">
            <w:pPr>
              <w:jc w:val="center"/>
            </w:pPr>
            <w:r>
              <w:t>2116</w:t>
            </w:r>
          </w:p>
        </w:tc>
        <w:tc>
          <w:tcPr>
            <w:tcW w:w="1614" w:type="dxa"/>
          </w:tcPr>
          <w:p w:rsidR="00902063" w:rsidRPr="008F2E5B" w:rsidRDefault="000B7C49" w:rsidP="0070046A">
            <w:pPr>
              <w:jc w:val="center"/>
            </w:pPr>
            <w:r>
              <w:t>21</w:t>
            </w:r>
            <w:r w:rsidR="0070046A">
              <w:t>10</w:t>
            </w:r>
          </w:p>
        </w:tc>
      </w:tr>
      <w:tr w:rsidR="00902063" w:rsidRPr="008F2E5B" w:rsidTr="000B7C49">
        <w:trPr>
          <w:trHeight w:val="1077"/>
          <w:jc w:val="center"/>
        </w:trPr>
        <w:tc>
          <w:tcPr>
            <w:tcW w:w="3144" w:type="dxa"/>
            <w:vMerge/>
            <w:vAlign w:val="center"/>
          </w:tcPr>
          <w:p w:rsidR="00902063" w:rsidRPr="00902063" w:rsidRDefault="00902063" w:rsidP="00902063">
            <w:pPr>
              <w:rPr>
                <w:bCs/>
                <w:kern w:val="2"/>
              </w:rPr>
            </w:pPr>
          </w:p>
        </w:tc>
        <w:tc>
          <w:tcPr>
            <w:tcW w:w="1660" w:type="dxa"/>
          </w:tcPr>
          <w:p w:rsidR="00902063" w:rsidRPr="00BB43A6" w:rsidRDefault="00902063" w:rsidP="00902063">
            <w:pPr>
              <w:jc w:val="center"/>
              <w:rPr>
                <w:kern w:val="2"/>
              </w:rPr>
            </w:pPr>
            <w:r w:rsidRPr="00BB43A6">
              <w:rPr>
                <w:kern w:val="2"/>
              </w:rPr>
              <w:t>процентов к пре</w:t>
            </w:r>
            <w:r w:rsidRPr="00BB43A6">
              <w:rPr>
                <w:kern w:val="2"/>
              </w:rPr>
              <w:softHyphen/>
              <w:t>дыдущему году</w:t>
            </w:r>
          </w:p>
        </w:tc>
        <w:tc>
          <w:tcPr>
            <w:tcW w:w="2109" w:type="dxa"/>
          </w:tcPr>
          <w:p w:rsidR="00902063" w:rsidRPr="008F2E5B" w:rsidRDefault="00C63D02" w:rsidP="00902063">
            <w:pPr>
              <w:jc w:val="center"/>
            </w:pPr>
            <w:r>
              <w:t>99,5</w:t>
            </w:r>
          </w:p>
        </w:tc>
        <w:tc>
          <w:tcPr>
            <w:tcW w:w="2296" w:type="dxa"/>
          </w:tcPr>
          <w:p w:rsidR="00902063" w:rsidRPr="008F2E5B" w:rsidRDefault="0070046A" w:rsidP="00902063">
            <w:pPr>
              <w:jc w:val="center"/>
            </w:pPr>
            <w:r>
              <w:t>99,4</w:t>
            </w:r>
          </w:p>
        </w:tc>
        <w:tc>
          <w:tcPr>
            <w:tcW w:w="1933" w:type="dxa"/>
          </w:tcPr>
          <w:p w:rsidR="00902063" w:rsidRPr="008F2E5B" w:rsidRDefault="0070046A" w:rsidP="00902063">
            <w:pPr>
              <w:jc w:val="center"/>
            </w:pPr>
            <w:r>
              <w:t>99,7</w:t>
            </w:r>
          </w:p>
        </w:tc>
        <w:tc>
          <w:tcPr>
            <w:tcW w:w="2553" w:type="dxa"/>
          </w:tcPr>
          <w:p w:rsidR="00902063" w:rsidRPr="008F2E5B" w:rsidRDefault="0070046A" w:rsidP="00902063">
            <w:pPr>
              <w:jc w:val="center"/>
            </w:pPr>
            <w:r>
              <w:t>99,6</w:t>
            </w:r>
          </w:p>
        </w:tc>
        <w:tc>
          <w:tcPr>
            <w:tcW w:w="1614" w:type="dxa"/>
          </w:tcPr>
          <w:p w:rsidR="00902063" w:rsidRPr="008F2E5B" w:rsidRDefault="0070046A" w:rsidP="00902063">
            <w:pPr>
              <w:jc w:val="center"/>
            </w:pPr>
            <w:r>
              <w:t>99,7</w:t>
            </w:r>
          </w:p>
        </w:tc>
      </w:tr>
      <w:tr w:rsidR="000463FA" w:rsidRPr="008F2E5B" w:rsidTr="000B7C49">
        <w:trPr>
          <w:trHeight w:val="2575"/>
          <w:jc w:val="center"/>
        </w:trPr>
        <w:tc>
          <w:tcPr>
            <w:tcW w:w="3144" w:type="dxa"/>
            <w:vAlign w:val="center"/>
          </w:tcPr>
          <w:p w:rsidR="000463FA" w:rsidRPr="008F2E5B" w:rsidRDefault="000463FA" w:rsidP="00277D49">
            <w:pPr>
              <w:spacing w:line="260" w:lineRule="exact"/>
              <w:rPr>
                <w:b/>
                <w:bCs/>
              </w:rPr>
            </w:pPr>
            <w:r w:rsidRPr="008F2E5B">
              <w:rPr>
                <w:b/>
                <w:bCs/>
              </w:rPr>
              <w:t xml:space="preserve">Совокупный объем отгруженных товаров, работ и услуг, выполненных собственными силами (Добыча полезных ископаемых + Обрабатывающие производства + Производство и распределение электроэнергии, газа и </w:t>
            </w:r>
            <w:proofErr w:type="gramStart"/>
            <w:r w:rsidRPr="008F2E5B">
              <w:rPr>
                <w:b/>
                <w:bCs/>
              </w:rPr>
              <w:t>воды)  по</w:t>
            </w:r>
            <w:proofErr w:type="gramEnd"/>
            <w:r w:rsidRPr="008F2E5B">
              <w:rPr>
                <w:b/>
                <w:bCs/>
              </w:rPr>
              <w:t xml:space="preserve"> полному кругу предприятий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</w:pPr>
          </w:p>
        </w:tc>
      </w:tr>
      <w:tr w:rsidR="001C1CA4" w:rsidRPr="008F2E5B" w:rsidTr="000B7C49">
        <w:trPr>
          <w:jc w:val="center"/>
        </w:trPr>
        <w:tc>
          <w:tcPr>
            <w:tcW w:w="3144" w:type="dxa"/>
            <w:vAlign w:val="center"/>
          </w:tcPr>
          <w:p w:rsidR="001C1CA4" w:rsidRPr="008F2E5B" w:rsidRDefault="001C1CA4" w:rsidP="001C1CA4">
            <w:r w:rsidRPr="008F2E5B">
              <w:t>в действующих ценах</w:t>
            </w:r>
          </w:p>
        </w:tc>
        <w:tc>
          <w:tcPr>
            <w:tcW w:w="1660" w:type="dxa"/>
          </w:tcPr>
          <w:p w:rsidR="001C1CA4" w:rsidRPr="008F2E5B" w:rsidRDefault="001C1CA4" w:rsidP="001C1CA4">
            <w:pPr>
              <w:jc w:val="center"/>
            </w:pPr>
            <w:r w:rsidRPr="008F2E5B">
              <w:t>тыс. рублей</w:t>
            </w:r>
          </w:p>
        </w:tc>
        <w:tc>
          <w:tcPr>
            <w:tcW w:w="2109" w:type="dxa"/>
          </w:tcPr>
          <w:p w:rsidR="001C1CA4" w:rsidRPr="008F2E5B" w:rsidRDefault="001C1CA4" w:rsidP="001C1CA4">
            <w:pPr>
              <w:jc w:val="center"/>
            </w:pPr>
            <w:r>
              <w:t>0,0</w:t>
            </w:r>
          </w:p>
        </w:tc>
        <w:tc>
          <w:tcPr>
            <w:tcW w:w="2296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  <w:tc>
          <w:tcPr>
            <w:tcW w:w="1933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  <w:tc>
          <w:tcPr>
            <w:tcW w:w="2553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  <w:tc>
          <w:tcPr>
            <w:tcW w:w="1614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</w:tr>
      <w:tr w:rsidR="001C1CA4" w:rsidRPr="008F2E5B" w:rsidTr="000B7C49">
        <w:trPr>
          <w:jc w:val="center"/>
        </w:trPr>
        <w:tc>
          <w:tcPr>
            <w:tcW w:w="3144" w:type="dxa"/>
            <w:vAlign w:val="center"/>
          </w:tcPr>
          <w:p w:rsidR="001C1CA4" w:rsidRPr="008F2E5B" w:rsidRDefault="001C1CA4" w:rsidP="001C1CA4">
            <w:r w:rsidRPr="008F2E5B">
              <w:t xml:space="preserve">в сопоставимых ценах  </w:t>
            </w:r>
          </w:p>
        </w:tc>
        <w:tc>
          <w:tcPr>
            <w:tcW w:w="1660" w:type="dxa"/>
          </w:tcPr>
          <w:p w:rsidR="001C1CA4" w:rsidRPr="008F2E5B" w:rsidRDefault="001C1CA4" w:rsidP="001C1CA4">
            <w:pPr>
              <w:spacing w:line="260" w:lineRule="exact"/>
              <w:jc w:val="center"/>
            </w:pPr>
            <w:r w:rsidRPr="00CF352C">
              <w:t>в % к предыдущему году</w:t>
            </w:r>
          </w:p>
        </w:tc>
        <w:tc>
          <w:tcPr>
            <w:tcW w:w="2109" w:type="dxa"/>
          </w:tcPr>
          <w:p w:rsidR="001C1CA4" w:rsidRPr="008F2E5B" w:rsidRDefault="001C1CA4" w:rsidP="001C1CA4">
            <w:pPr>
              <w:jc w:val="center"/>
            </w:pPr>
            <w:r>
              <w:t>0,0</w:t>
            </w:r>
          </w:p>
        </w:tc>
        <w:tc>
          <w:tcPr>
            <w:tcW w:w="2296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  <w:tc>
          <w:tcPr>
            <w:tcW w:w="1933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  <w:tc>
          <w:tcPr>
            <w:tcW w:w="2553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  <w:tc>
          <w:tcPr>
            <w:tcW w:w="1614" w:type="dxa"/>
          </w:tcPr>
          <w:p w:rsidR="001C1CA4" w:rsidRDefault="001C1CA4" w:rsidP="001C1CA4">
            <w:pPr>
              <w:jc w:val="center"/>
            </w:pPr>
            <w:r w:rsidRPr="0052521A">
              <w:t>0,0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center"/>
          </w:tcPr>
          <w:p w:rsidR="000463FA" w:rsidRPr="008F2E5B" w:rsidRDefault="000463FA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Продукция сельского хозяйства во всех категориях хозяйств -  всего</w:t>
            </w:r>
          </w:p>
        </w:tc>
        <w:tc>
          <w:tcPr>
            <w:tcW w:w="1660" w:type="dxa"/>
            <w:vAlign w:val="center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0463FA" w:rsidRPr="008F2E5B" w:rsidTr="000B7C49">
        <w:trPr>
          <w:trHeight w:val="429"/>
          <w:jc w:val="center"/>
        </w:trPr>
        <w:tc>
          <w:tcPr>
            <w:tcW w:w="3144" w:type="dxa"/>
            <w:vAlign w:val="center"/>
          </w:tcPr>
          <w:p w:rsidR="000463FA" w:rsidRPr="008F2E5B" w:rsidRDefault="000463FA" w:rsidP="00277D49">
            <w:r w:rsidRPr="008F2E5B">
              <w:t>в действующих ценах</w:t>
            </w:r>
          </w:p>
        </w:tc>
        <w:tc>
          <w:tcPr>
            <w:tcW w:w="1660" w:type="dxa"/>
            <w:vAlign w:val="center"/>
          </w:tcPr>
          <w:p w:rsidR="000463FA" w:rsidRPr="008F2E5B" w:rsidRDefault="007E48FA" w:rsidP="000463FA">
            <w:pPr>
              <w:jc w:val="center"/>
            </w:pPr>
            <w:r>
              <w:t>тыс</w:t>
            </w:r>
            <w:r w:rsidR="000463FA" w:rsidRPr="008F2E5B">
              <w:t>. руб</w:t>
            </w:r>
            <w:r w:rsidR="00E65307">
              <w:t>лей</w:t>
            </w:r>
          </w:p>
        </w:tc>
        <w:tc>
          <w:tcPr>
            <w:tcW w:w="2109" w:type="dxa"/>
            <w:vAlign w:val="center"/>
          </w:tcPr>
          <w:p w:rsidR="000463FA" w:rsidRPr="008F2E5B" w:rsidRDefault="00BE7AC6" w:rsidP="000463FA">
            <w:pPr>
              <w:jc w:val="center"/>
            </w:pPr>
            <w:r>
              <w:t>37262,0</w:t>
            </w:r>
          </w:p>
        </w:tc>
        <w:tc>
          <w:tcPr>
            <w:tcW w:w="2296" w:type="dxa"/>
            <w:vAlign w:val="center"/>
          </w:tcPr>
          <w:p w:rsidR="000463FA" w:rsidRPr="008F2E5B" w:rsidRDefault="003134A4" w:rsidP="000463FA">
            <w:pPr>
              <w:jc w:val="center"/>
            </w:pPr>
            <w:r>
              <w:t>36554,0</w:t>
            </w:r>
          </w:p>
        </w:tc>
        <w:tc>
          <w:tcPr>
            <w:tcW w:w="1933" w:type="dxa"/>
            <w:vAlign w:val="center"/>
          </w:tcPr>
          <w:p w:rsidR="000463FA" w:rsidRPr="008F2E5B" w:rsidRDefault="003134A4" w:rsidP="00BE7AC6">
            <w:pPr>
              <w:jc w:val="center"/>
              <w:rPr>
                <w:bCs/>
              </w:rPr>
            </w:pPr>
            <w:r>
              <w:rPr>
                <w:bCs/>
              </w:rPr>
              <w:t>36005,7</w:t>
            </w:r>
          </w:p>
        </w:tc>
        <w:tc>
          <w:tcPr>
            <w:tcW w:w="2553" w:type="dxa"/>
            <w:vAlign w:val="center"/>
          </w:tcPr>
          <w:p w:rsidR="000463FA" w:rsidRPr="008F2E5B" w:rsidRDefault="003134A4" w:rsidP="00BE7AC6">
            <w:pPr>
              <w:jc w:val="center"/>
              <w:rPr>
                <w:bCs/>
              </w:rPr>
            </w:pPr>
            <w:r>
              <w:rPr>
                <w:bCs/>
              </w:rPr>
              <w:t>36221,7</w:t>
            </w:r>
          </w:p>
        </w:tc>
        <w:tc>
          <w:tcPr>
            <w:tcW w:w="1614" w:type="dxa"/>
            <w:vAlign w:val="center"/>
          </w:tcPr>
          <w:p w:rsidR="000463FA" w:rsidRPr="008F2E5B" w:rsidRDefault="003134A4" w:rsidP="000463FA">
            <w:pPr>
              <w:jc w:val="center"/>
              <w:rPr>
                <w:bCs/>
              </w:rPr>
            </w:pPr>
            <w:r>
              <w:rPr>
                <w:bCs/>
              </w:rPr>
              <w:t>36656,4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center"/>
          </w:tcPr>
          <w:p w:rsidR="000463FA" w:rsidRPr="008F2E5B" w:rsidRDefault="000463FA" w:rsidP="00277D49">
            <w:r w:rsidRPr="008F2E5B">
              <w:lastRenderedPageBreak/>
              <w:t xml:space="preserve">в сопоставимых ценах   </w:t>
            </w:r>
          </w:p>
        </w:tc>
        <w:tc>
          <w:tcPr>
            <w:tcW w:w="1660" w:type="dxa"/>
            <w:vAlign w:val="center"/>
          </w:tcPr>
          <w:p w:rsidR="000463FA" w:rsidRPr="008F2E5B" w:rsidRDefault="000463FA" w:rsidP="000463FA">
            <w:pPr>
              <w:jc w:val="center"/>
            </w:pPr>
            <w:r w:rsidRPr="008F2E5B">
              <w:t>в % к предыдущему году</w:t>
            </w:r>
          </w:p>
        </w:tc>
        <w:tc>
          <w:tcPr>
            <w:tcW w:w="2109" w:type="dxa"/>
            <w:vAlign w:val="center"/>
          </w:tcPr>
          <w:p w:rsidR="000463FA" w:rsidRPr="008F2E5B" w:rsidRDefault="00EA4F78" w:rsidP="000463FA">
            <w:pPr>
              <w:jc w:val="center"/>
            </w:pPr>
            <w:r>
              <w:t>107,2</w:t>
            </w:r>
          </w:p>
        </w:tc>
        <w:tc>
          <w:tcPr>
            <w:tcW w:w="2296" w:type="dxa"/>
            <w:vAlign w:val="center"/>
          </w:tcPr>
          <w:p w:rsidR="000463FA" w:rsidRPr="008F2E5B" w:rsidRDefault="00EA4F78" w:rsidP="000463FA">
            <w:pPr>
              <w:jc w:val="center"/>
            </w:pPr>
            <w:r>
              <w:t>98,1</w:t>
            </w:r>
          </w:p>
        </w:tc>
        <w:tc>
          <w:tcPr>
            <w:tcW w:w="1933" w:type="dxa"/>
            <w:vAlign w:val="center"/>
          </w:tcPr>
          <w:p w:rsidR="000463FA" w:rsidRPr="008F2E5B" w:rsidRDefault="00EA4F78" w:rsidP="000463FA">
            <w:pPr>
              <w:jc w:val="center"/>
              <w:rPr>
                <w:bCs/>
              </w:rPr>
            </w:pPr>
            <w:r>
              <w:rPr>
                <w:bCs/>
              </w:rPr>
              <w:t>98,5</w:t>
            </w:r>
          </w:p>
        </w:tc>
        <w:tc>
          <w:tcPr>
            <w:tcW w:w="2553" w:type="dxa"/>
            <w:vAlign w:val="center"/>
          </w:tcPr>
          <w:p w:rsidR="000463FA" w:rsidRPr="008F2E5B" w:rsidRDefault="00EA4F78" w:rsidP="000463FA">
            <w:pPr>
              <w:jc w:val="center"/>
              <w:rPr>
                <w:bCs/>
              </w:rPr>
            </w:pPr>
            <w:r>
              <w:rPr>
                <w:bCs/>
              </w:rPr>
              <w:t>100,6</w:t>
            </w:r>
          </w:p>
        </w:tc>
        <w:tc>
          <w:tcPr>
            <w:tcW w:w="1614" w:type="dxa"/>
            <w:vAlign w:val="center"/>
          </w:tcPr>
          <w:p w:rsidR="000463FA" w:rsidRPr="008F2E5B" w:rsidRDefault="00EA4F78" w:rsidP="000463FA">
            <w:pPr>
              <w:jc w:val="center"/>
              <w:rPr>
                <w:bCs/>
              </w:rPr>
            </w:pPr>
            <w:r>
              <w:rPr>
                <w:bCs/>
              </w:rPr>
              <w:t>101,2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</w:tcPr>
          <w:p w:rsidR="000463FA" w:rsidRPr="008F2E5B" w:rsidRDefault="000463FA" w:rsidP="00277D49">
            <w:pPr>
              <w:rPr>
                <w:b/>
              </w:rPr>
            </w:pP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center"/>
          </w:tcPr>
          <w:p w:rsidR="000463FA" w:rsidRPr="008F2E5B" w:rsidRDefault="000463FA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Объем инвестиций за счет всех источников финансирования</w:t>
            </w:r>
          </w:p>
        </w:tc>
        <w:tc>
          <w:tcPr>
            <w:tcW w:w="1660" w:type="dxa"/>
            <w:vAlign w:val="center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9E6607" w:rsidRPr="008F2E5B" w:rsidTr="000B7C49">
        <w:trPr>
          <w:jc w:val="center"/>
        </w:trPr>
        <w:tc>
          <w:tcPr>
            <w:tcW w:w="3144" w:type="dxa"/>
            <w:vAlign w:val="center"/>
          </w:tcPr>
          <w:p w:rsidR="009E6607" w:rsidRPr="008F2E5B" w:rsidRDefault="009E6607" w:rsidP="00277D49">
            <w:r w:rsidRPr="008F2E5B">
              <w:t>в действующих ценах</w:t>
            </w:r>
          </w:p>
        </w:tc>
        <w:tc>
          <w:tcPr>
            <w:tcW w:w="1660" w:type="dxa"/>
            <w:vAlign w:val="center"/>
          </w:tcPr>
          <w:p w:rsidR="009E6607" w:rsidRPr="008F2E5B" w:rsidRDefault="009E6607" w:rsidP="000463FA">
            <w:pPr>
              <w:jc w:val="center"/>
            </w:pPr>
            <w:r w:rsidRPr="008F2E5B">
              <w:t>млн. руб</w:t>
            </w:r>
            <w:r w:rsidR="00E65307">
              <w:t>лей</w:t>
            </w:r>
          </w:p>
        </w:tc>
        <w:tc>
          <w:tcPr>
            <w:tcW w:w="2109" w:type="dxa"/>
          </w:tcPr>
          <w:p w:rsidR="009E6607" w:rsidRPr="0033041B" w:rsidRDefault="00772DE2" w:rsidP="009E6607">
            <w:pPr>
              <w:jc w:val="center"/>
            </w:pPr>
            <w:r>
              <w:t>9,52</w:t>
            </w:r>
          </w:p>
        </w:tc>
        <w:tc>
          <w:tcPr>
            <w:tcW w:w="2296" w:type="dxa"/>
          </w:tcPr>
          <w:p w:rsidR="009E6607" w:rsidRPr="0033041B" w:rsidRDefault="00772DE2" w:rsidP="009E6607">
            <w:pPr>
              <w:jc w:val="center"/>
            </w:pPr>
            <w:r>
              <w:t>10,02</w:t>
            </w:r>
          </w:p>
        </w:tc>
        <w:tc>
          <w:tcPr>
            <w:tcW w:w="1933" w:type="dxa"/>
          </w:tcPr>
          <w:p w:rsidR="009E6607" w:rsidRPr="0033041B" w:rsidRDefault="00772DE2" w:rsidP="009E6607">
            <w:pPr>
              <w:jc w:val="center"/>
            </w:pPr>
            <w:r>
              <w:t>10,57</w:t>
            </w:r>
          </w:p>
        </w:tc>
        <w:tc>
          <w:tcPr>
            <w:tcW w:w="2553" w:type="dxa"/>
          </w:tcPr>
          <w:p w:rsidR="009E6607" w:rsidRPr="0033041B" w:rsidRDefault="00772DE2" w:rsidP="009E6607">
            <w:pPr>
              <w:jc w:val="center"/>
            </w:pPr>
            <w:r>
              <w:t>9,89</w:t>
            </w:r>
          </w:p>
        </w:tc>
        <w:tc>
          <w:tcPr>
            <w:tcW w:w="1614" w:type="dxa"/>
          </w:tcPr>
          <w:p w:rsidR="009E6607" w:rsidRPr="0033041B" w:rsidRDefault="00772DE2" w:rsidP="00772DE2">
            <w:r>
              <w:t xml:space="preserve">     10,67</w:t>
            </w:r>
          </w:p>
        </w:tc>
      </w:tr>
      <w:tr w:rsidR="009E6607" w:rsidRPr="008F2E5B" w:rsidTr="000B7C49">
        <w:trPr>
          <w:jc w:val="center"/>
        </w:trPr>
        <w:tc>
          <w:tcPr>
            <w:tcW w:w="3144" w:type="dxa"/>
            <w:vAlign w:val="center"/>
          </w:tcPr>
          <w:p w:rsidR="009E6607" w:rsidRPr="008F2E5B" w:rsidRDefault="009E6607" w:rsidP="00277D49">
            <w:r w:rsidRPr="008F2E5B">
              <w:t>в сопоставимых ценах</w:t>
            </w:r>
          </w:p>
        </w:tc>
        <w:tc>
          <w:tcPr>
            <w:tcW w:w="1660" w:type="dxa"/>
            <w:vAlign w:val="center"/>
          </w:tcPr>
          <w:p w:rsidR="009E6607" w:rsidRPr="008F2E5B" w:rsidRDefault="009E6607" w:rsidP="000463FA">
            <w:pPr>
              <w:jc w:val="center"/>
            </w:pPr>
            <w:r w:rsidRPr="008F2E5B">
              <w:t xml:space="preserve">в % </w:t>
            </w:r>
            <w:proofErr w:type="gramStart"/>
            <w:r w:rsidRPr="008F2E5B">
              <w:t>к  предыдущему</w:t>
            </w:r>
            <w:proofErr w:type="gramEnd"/>
            <w:r w:rsidRPr="008F2E5B">
              <w:t xml:space="preserve"> году</w:t>
            </w:r>
          </w:p>
        </w:tc>
        <w:tc>
          <w:tcPr>
            <w:tcW w:w="2109" w:type="dxa"/>
            <w:vAlign w:val="center"/>
          </w:tcPr>
          <w:p w:rsidR="009E6607" w:rsidRPr="0033041B" w:rsidRDefault="00772DE2" w:rsidP="000F491D">
            <w:pPr>
              <w:jc w:val="center"/>
            </w:pPr>
            <w:r>
              <w:t>105,1</w:t>
            </w:r>
          </w:p>
        </w:tc>
        <w:tc>
          <w:tcPr>
            <w:tcW w:w="2296" w:type="dxa"/>
            <w:vAlign w:val="center"/>
          </w:tcPr>
          <w:p w:rsidR="009E6607" w:rsidRPr="0033041B" w:rsidRDefault="00772DE2" w:rsidP="000F491D">
            <w:pPr>
              <w:jc w:val="center"/>
            </w:pPr>
            <w:r>
              <w:t>105,3</w:t>
            </w:r>
          </w:p>
        </w:tc>
        <w:tc>
          <w:tcPr>
            <w:tcW w:w="1933" w:type="dxa"/>
            <w:vAlign w:val="center"/>
          </w:tcPr>
          <w:p w:rsidR="009E6607" w:rsidRPr="0033041B" w:rsidRDefault="00772DE2" w:rsidP="000F491D">
            <w:pPr>
              <w:jc w:val="center"/>
            </w:pPr>
            <w:r>
              <w:t>105,5</w:t>
            </w:r>
          </w:p>
        </w:tc>
        <w:tc>
          <w:tcPr>
            <w:tcW w:w="2553" w:type="dxa"/>
            <w:vAlign w:val="center"/>
          </w:tcPr>
          <w:p w:rsidR="009E6607" w:rsidRPr="0033041B" w:rsidRDefault="00772DE2" w:rsidP="000F491D">
            <w:pPr>
              <w:jc w:val="center"/>
            </w:pPr>
            <w:r>
              <w:t>93,6</w:t>
            </w:r>
          </w:p>
        </w:tc>
        <w:tc>
          <w:tcPr>
            <w:tcW w:w="1614" w:type="dxa"/>
            <w:vAlign w:val="center"/>
          </w:tcPr>
          <w:p w:rsidR="009E6607" w:rsidRDefault="00772DE2" w:rsidP="000F491D">
            <w:pPr>
              <w:jc w:val="center"/>
            </w:pPr>
            <w:r>
              <w:t>107,9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</w:tcPr>
          <w:p w:rsidR="000463FA" w:rsidRPr="008F2E5B" w:rsidRDefault="000463FA" w:rsidP="00277D49">
            <w:pPr>
              <w:rPr>
                <w:b/>
              </w:rPr>
            </w:pP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center"/>
          </w:tcPr>
          <w:p w:rsidR="000463FA" w:rsidRPr="008F2E5B" w:rsidRDefault="000463FA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Объем работ, вы</w:t>
            </w:r>
            <w:r w:rsidR="00277D49">
              <w:rPr>
                <w:b/>
                <w:bCs/>
              </w:rPr>
              <w:t>полненных по виду деятельности «</w:t>
            </w:r>
            <w:r w:rsidRPr="008F2E5B">
              <w:rPr>
                <w:b/>
                <w:bCs/>
              </w:rPr>
              <w:t>строительство</w:t>
            </w:r>
            <w:r w:rsidR="00277D49">
              <w:rPr>
                <w:b/>
                <w:bCs/>
              </w:rPr>
              <w:t>»</w:t>
            </w:r>
          </w:p>
        </w:tc>
        <w:tc>
          <w:tcPr>
            <w:tcW w:w="1660" w:type="dxa"/>
            <w:vAlign w:val="center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9B24D5" w:rsidRPr="008F2E5B" w:rsidTr="000B7C49">
        <w:trPr>
          <w:jc w:val="center"/>
        </w:trPr>
        <w:tc>
          <w:tcPr>
            <w:tcW w:w="3144" w:type="dxa"/>
            <w:vAlign w:val="center"/>
          </w:tcPr>
          <w:p w:rsidR="009B24D5" w:rsidRPr="008F2E5B" w:rsidRDefault="009B24D5" w:rsidP="009B24D5">
            <w:r w:rsidRPr="008F2E5B">
              <w:t>в действующих ценах</w:t>
            </w:r>
          </w:p>
        </w:tc>
        <w:tc>
          <w:tcPr>
            <w:tcW w:w="1660" w:type="dxa"/>
            <w:vAlign w:val="center"/>
          </w:tcPr>
          <w:p w:rsidR="009B24D5" w:rsidRPr="008F2E5B" w:rsidRDefault="009B24D5" w:rsidP="009B24D5">
            <w:pPr>
              <w:jc w:val="center"/>
            </w:pPr>
            <w:r w:rsidRPr="008F2E5B">
              <w:t>млн. руб</w:t>
            </w:r>
            <w:r>
              <w:t>лей</w:t>
            </w:r>
          </w:p>
        </w:tc>
        <w:tc>
          <w:tcPr>
            <w:tcW w:w="2109" w:type="dxa"/>
          </w:tcPr>
          <w:p w:rsidR="009B24D5" w:rsidRPr="00105059" w:rsidRDefault="009B24D5" w:rsidP="009B24D5">
            <w:pPr>
              <w:jc w:val="center"/>
            </w:pPr>
            <w:r>
              <w:t>0,0</w:t>
            </w:r>
          </w:p>
        </w:tc>
        <w:tc>
          <w:tcPr>
            <w:tcW w:w="2296" w:type="dxa"/>
          </w:tcPr>
          <w:p w:rsidR="009B24D5" w:rsidRPr="00105059" w:rsidRDefault="009B24D5" w:rsidP="009B24D5">
            <w:pPr>
              <w:jc w:val="center"/>
            </w:pPr>
            <w:r>
              <w:t>0,0</w:t>
            </w:r>
          </w:p>
        </w:tc>
        <w:tc>
          <w:tcPr>
            <w:tcW w:w="1933" w:type="dxa"/>
          </w:tcPr>
          <w:p w:rsidR="009B24D5" w:rsidRDefault="009B24D5" w:rsidP="009B24D5">
            <w:pPr>
              <w:jc w:val="center"/>
            </w:pPr>
            <w:r w:rsidRPr="003C2267">
              <w:t>0,0</w:t>
            </w:r>
          </w:p>
        </w:tc>
        <w:tc>
          <w:tcPr>
            <w:tcW w:w="2553" w:type="dxa"/>
          </w:tcPr>
          <w:p w:rsidR="009B24D5" w:rsidRDefault="009B24D5" w:rsidP="009B24D5">
            <w:pPr>
              <w:jc w:val="center"/>
            </w:pPr>
            <w:r w:rsidRPr="003C2267">
              <w:t>0,0</w:t>
            </w:r>
          </w:p>
        </w:tc>
        <w:tc>
          <w:tcPr>
            <w:tcW w:w="1614" w:type="dxa"/>
          </w:tcPr>
          <w:p w:rsidR="009B24D5" w:rsidRDefault="009B24D5" w:rsidP="009B24D5">
            <w:pPr>
              <w:jc w:val="center"/>
            </w:pPr>
            <w:r w:rsidRPr="003C2267">
              <w:t>0,0</w:t>
            </w:r>
          </w:p>
        </w:tc>
      </w:tr>
      <w:tr w:rsidR="009B24D5" w:rsidRPr="008F2E5B" w:rsidTr="00AA117A">
        <w:trPr>
          <w:jc w:val="center"/>
        </w:trPr>
        <w:tc>
          <w:tcPr>
            <w:tcW w:w="3144" w:type="dxa"/>
            <w:vAlign w:val="center"/>
          </w:tcPr>
          <w:p w:rsidR="009B24D5" w:rsidRPr="008F2E5B" w:rsidRDefault="009B24D5" w:rsidP="009B24D5">
            <w:r w:rsidRPr="008F2E5B">
              <w:t>в сопоставимых ценах</w:t>
            </w:r>
          </w:p>
        </w:tc>
        <w:tc>
          <w:tcPr>
            <w:tcW w:w="1660" w:type="dxa"/>
            <w:vAlign w:val="center"/>
          </w:tcPr>
          <w:p w:rsidR="009B24D5" w:rsidRPr="008F2E5B" w:rsidRDefault="009B24D5" w:rsidP="009B24D5">
            <w:pPr>
              <w:spacing w:line="260" w:lineRule="exact"/>
              <w:jc w:val="center"/>
            </w:pPr>
            <w:r w:rsidRPr="008F2E5B">
              <w:t>в % к предыдущему году</w:t>
            </w:r>
          </w:p>
        </w:tc>
        <w:tc>
          <w:tcPr>
            <w:tcW w:w="2109" w:type="dxa"/>
          </w:tcPr>
          <w:p w:rsidR="009B24D5" w:rsidRDefault="009B24D5" w:rsidP="009B24D5">
            <w:pPr>
              <w:jc w:val="center"/>
            </w:pPr>
            <w:r w:rsidRPr="00CA3630">
              <w:t>0,0</w:t>
            </w:r>
          </w:p>
        </w:tc>
        <w:tc>
          <w:tcPr>
            <w:tcW w:w="2296" w:type="dxa"/>
          </w:tcPr>
          <w:p w:rsidR="009B24D5" w:rsidRDefault="009B24D5" w:rsidP="009B24D5">
            <w:pPr>
              <w:jc w:val="center"/>
            </w:pPr>
            <w:r w:rsidRPr="00CA3630">
              <w:t>0,0</w:t>
            </w:r>
          </w:p>
        </w:tc>
        <w:tc>
          <w:tcPr>
            <w:tcW w:w="1933" w:type="dxa"/>
          </w:tcPr>
          <w:p w:rsidR="009B24D5" w:rsidRDefault="009B24D5" w:rsidP="009B24D5">
            <w:pPr>
              <w:jc w:val="center"/>
            </w:pPr>
            <w:r w:rsidRPr="00CA3630">
              <w:t>0,0</w:t>
            </w:r>
          </w:p>
        </w:tc>
        <w:tc>
          <w:tcPr>
            <w:tcW w:w="2553" w:type="dxa"/>
          </w:tcPr>
          <w:p w:rsidR="009B24D5" w:rsidRDefault="009B24D5" w:rsidP="009B24D5">
            <w:pPr>
              <w:jc w:val="center"/>
            </w:pPr>
            <w:r w:rsidRPr="00CA3630">
              <w:t>0,0</w:t>
            </w:r>
          </w:p>
        </w:tc>
        <w:tc>
          <w:tcPr>
            <w:tcW w:w="1614" w:type="dxa"/>
          </w:tcPr>
          <w:p w:rsidR="009B24D5" w:rsidRDefault="009B24D5" w:rsidP="009B24D5">
            <w:pPr>
              <w:jc w:val="center"/>
            </w:pPr>
            <w:r w:rsidRPr="00CA3630">
              <w:t>0,0</w:t>
            </w:r>
          </w:p>
        </w:tc>
      </w:tr>
      <w:tr w:rsidR="00FA10EF" w:rsidRPr="008F2E5B" w:rsidTr="000B7C49">
        <w:trPr>
          <w:jc w:val="center"/>
        </w:trPr>
        <w:tc>
          <w:tcPr>
            <w:tcW w:w="3144" w:type="dxa"/>
            <w:vAlign w:val="center"/>
          </w:tcPr>
          <w:p w:rsidR="00FA10EF" w:rsidRPr="008F2E5B" w:rsidRDefault="00FA10EF" w:rsidP="00FA10EF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Ввод жилья</w:t>
            </w:r>
            <w:r w:rsidRPr="008F2E5B">
              <w:t xml:space="preserve"> </w:t>
            </w:r>
            <w:r w:rsidRPr="008F2E5B">
              <w:rPr>
                <w:b/>
                <w:bCs/>
              </w:rPr>
              <w:t>- всего</w:t>
            </w:r>
          </w:p>
        </w:tc>
        <w:tc>
          <w:tcPr>
            <w:tcW w:w="1660" w:type="dxa"/>
            <w:vAlign w:val="center"/>
          </w:tcPr>
          <w:p w:rsidR="00FA10EF" w:rsidRPr="008F2E5B" w:rsidRDefault="00FA10EF" w:rsidP="00FA10EF">
            <w:pPr>
              <w:spacing w:line="260" w:lineRule="exact"/>
              <w:jc w:val="center"/>
            </w:pPr>
            <w:r w:rsidRPr="008F2E5B">
              <w:t>тыс.</w:t>
            </w:r>
            <w:r>
              <w:t xml:space="preserve"> </w:t>
            </w:r>
            <w:r w:rsidRPr="008F2E5B">
              <w:t>кв.</w:t>
            </w:r>
            <w:r>
              <w:t xml:space="preserve"> </w:t>
            </w:r>
            <w:r w:rsidRPr="008F2E5B">
              <w:t>м</w:t>
            </w:r>
            <w:r>
              <w:t>етров</w:t>
            </w:r>
          </w:p>
        </w:tc>
        <w:tc>
          <w:tcPr>
            <w:tcW w:w="2109" w:type="dxa"/>
          </w:tcPr>
          <w:p w:rsidR="00FA10EF" w:rsidRPr="00862A63" w:rsidRDefault="00FA10EF" w:rsidP="00FA10EF">
            <w:pPr>
              <w:jc w:val="center"/>
            </w:pPr>
            <w:r>
              <w:t>0,0</w:t>
            </w:r>
          </w:p>
        </w:tc>
        <w:tc>
          <w:tcPr>
            <w:tcW w:w="2296" w:type="dxa"/>
          </w:tcPr>
          <w:p w:rsidR="00FA10EF" w:rsidRPr="00862A63" w:rsidRDefault="00FA10EF" w:rsidP="00FA10EF">
            <w:pPr>
              <w:jc w:val="center"/>
            </w:pPr>
            <w:r>
              <w:t>0,0</w:t>
            </w:r>
          </w:p>
        </w:tc>
        <w:tc>
          <w:tcPr>
            <w:tcW w:w="1933" w:type="dxa"/>
          </w:tcPr>
          <w:p w:rsidR="00FA10EF" w:rsidRPr="00862A63" w:rsidRDefault="00A03A7C" w:rsidP="00FA10EF">
            <w:pPr>
              <w:jc w:val="center"/>
            </w:pPr>
            <w:r>
              <w:t>0,9</w:t>
            </w:r>
          </w:p>
        </w:tc>
        <w:tc>
          <w:tcPr>
            <w:tcW w:w="2553" w:type="dxa"/>
          </w:tcPr>
          <w:p w:rsidR="00FA10EF" w:rsidRPr="00862A63" w:rsidRDefault="00A03A7C" w:rsidP="00FA10EF">
            <w:pPr>
              <w:jc w:val="center"/>
            </w:pPr>
            <w:r>
              <w:t>0,93</w:t>
            </w:r>
          </w:p>
        </w:tc>
        <w:tc>
          <w:tcPr>
            <w:tcW w:w="1614" w:type="dxa"/>
          </w:tcPr>
          <w:p w:rsidR="00FA10EF" w:rsidRPr="00862A63" w:rsidRDefault="00A03A7C" w:rsidP="00FA10EF">
            <w:pPr>
              <w:jc w:val="center"/>
            </w:pPr>
            <w:r>
              <w:t>0,97</w:t>
            </w:r>
          </w:p>
        </w:tc>
      </w:tr>
      <w:tr w:rsidR="00FA10EF" w:rsidRPr="008F2E5B" w:rsidTr="000B7C49">
        <w:trPr>
          <w:jc w:val="center"/>
        </w:trPr>
        <w:tc>
          <w:tcPr>
            <w:tcW w:w="3144" w:type="dxa"/>
            <w:vAlign w:val="bottom"/>
          </w:tcPr>
          <w:p w:rsidR="00FA10EF" w:rsidRPr="008F2E5B" w:rsidRDefault="00FA10EF" w:rsidP="00FA10EF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 </w:t>
            </w:r>
          </w:p>
        </w:tc>
        <w:tc>
          <w:tcPr>
            <w:tcW w:w="1660" w:type="dxa"/>
            <w:vAlign w:val="center"/>
          </w:tcPr>
          <w:p w:rsidR="00FA10EF" w:rsidRPr="008F2E5B" w:rsidRDefault="00FA10EF" w:rsidP="00FA10EF">
            <w:pPr>
              <w:spacing w:line="260" w:lineRule="exact"/>
              <w:jc w:val="center"/>
            </w:pPr>
            <w:r w:rsidRPr="008F2E5B">
              <w:t xml:space="preserve">в % </w:t>
            </w:r>
            <w:proofErr w:type="gramStart"/>
            <w:r w:rsidRPr="008F2E5B">
              <w:t>к  предыдущему</w:t>
            </w:r>
            <w:proofErr w:type="gramEnd"/>
            <w:r w:rsidRPr="008F2E5B">
              <w:t xml:space="preserve"> году</w:t>
            </w:r>
          </w:p>
        </w:tc>
        <w:tc>
          <w:tcPr>
            <w:tcW w:w="2109" w:type="dxa"/>
            <w:vAlign w:val="center"/>
          </w:tcPr>
          <w:p w:rsidR="00FA10EF" w:rsidRPr="00862A63" w:rsidRDefault="00FA10EF" w:rsidP="00FA10EF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FA10EF" w:rsidRPr="00862A63" w:rsidRDefault="00FA10EF" w:rsidP="00FA10EF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FA10EF" w:rsidRPr="00862A63" w:rsidRDefault="002112D2" w:rsidP="00FA10EF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FA10EF" w:rsidRPr="00862A63" w:rsidRDefault="00F87134" w:rsidP="00FA10EF">
            <w:pPr>
              <w:jc w:val="center"/>
            </w:pPr>
            <w:r>
              <w:t>103,3</w:t>
            </w:r>
          </w:p>
        </w:tc>
        <w:tc>
          <w:tcPr>
            <w:tcW w:w="1614" w:type="dxa"/>
            <w:vAlign w:val="center"/>
          </w:tcPr>
          <w:p w:rsidR="00FA10EF" w:rsidRDefault="00F87134" w:rsidP="00FA10EF">
            <w:pPr>
              <w:jc w:val="center"/>
            </w:pPr>
            <w:r>
              <w:t>104,3</w:t>
            </w:r>
          </w:p>
        </w:tc>
      </w:tr>
      <w:tr w:rsidR="00A03A7C" w:rsidRPr="008F2E5B" w:rsidTr="00F36521">
        <w:trPr>
          <w:jc w:val="center"/>
        </w:trPr>
        <w:tc>
          <w:tcPr>
            <w:tcW w:w="3144" w:type="dxa"/>
          </w:tcPr>
          <w:p w:rsidR="00A03A7C" w:rsidRPr="008F2E5B" w:rsidRDefault="00A03A7C" w:rsidP="00A03A7C">
            <w:r>
              <w:t xml:space="preserve">В том числе </w:t>
            </w:r>
            <w:r w:rsidRPr="008F2E5B">
              <w:t>индивидуальные жилые дома, построенные населением за свой счет и с помощью кредитов</w:t>
            </w:r>
          </w:p>
        </w:tc>
        <w:tc>
          <w:tcPr>
            <w:tcW w:w="1660" w:type="dxa"/>
          </w:tcPr>
          <w:p w:rsidR="00A03A7C" w:rsidRPr="008F2E5B" w:rsidRDefault="00A03A7C" w:rsidP="00A03A7C">
            <w:pPr>
              <w:jc w:val="center"/>
            </w:pPr>
            <w:r w:rsidRPr="008F2E5B">
              <w:t>тыс.</w:t>
            </w:r>
            <w:r>
              <w:t xml:space="preserve"> </w:t>
            </w:r>
            <w:r w:rsidRPr="008F2E5B">
              <w:t>кв.</w:t>
            </w:r>
            <w:r>
              <w:t xml:space="preserve"> </w:t>
            </w:r>
            <w:r w:rsidRPr="008F2E5B">
              <w:t>м</w:t>
            </w:r>
            <w:r>
              <w:t>етров</w:t>
            </w:r>
          </w:p>
        </w:tc>
        <w:tc>
          <w:tcPr>
            <w:tcW w:w="2109" w:type="dxa"/>
            <w:vAlign w:val="center"/>
          </w:tcPr>
          <w:p w:rsidR="00A03A7C" w:rsidRPr="000273D5" w:rsidRDefault="00A03A7C" w:rsidP="00A03A7C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A03A7C" w:rsidRPr="000273D5" w:rsidRDefault="00A03A7C" w:rsidP="00A03A7C">
            <w:pPr>
              <w:jc w:val="center"/>
            </w:pPr>
            <w:r>
              <w:t>0,0</w:t>
            </w:r>
          </w:p>
        </w:tc>
        <w:tc>
          <w:tcPr>
            <w:tcW w:w="1933" w:type="dxa"/>
          </w:tcPr>
          <w:p w:rsidR="00A03A7C" w:rsidRDefault="00A03A7C" w:rsidP="00A03A7C">
            <w:pPr>
              <w:jc w:val="center"/>
            </w:pPr>
          </w:p>
          <w:p w:rsidR="00A03A7C" w:rsidRDefault="00A03A7C" w:rsidP="00A03A7C">
            <w:pPr>
              <w:jc w:val="center"/>
            </w:pPr>
          </w:p>
          <w:p w:rsidR="00A03A7C" w:rsidRPr="00862A63" w:rsidRDefault="00A03A7C" w:rsidP="00A03A7C">
            <w:pPr>
              <w:jc w:val="center"/>
            </w:pPr>
            <w:r>
              <w:t>0,9</w:t>
            </w:r>
          </w:p>
        </w:tc>
        <w:tc>
          <w:tcPr>
            <w:tcW w:w="2553" w:type="dxa"/>
          </w:tcPr>
          <w:p w:rsidR="00A03A7C" w:rsidRDefault="00A03A7C" w:rsidP="00A03A7C">
            <w:pPr>
              <w:jc w:val="center"/>
            </w:pPr>
          </w:p>
          <w:p w:rsidR="00A03A7C" w:rsidRDefault="00A03A7C" w:rsidP="00A03A7C">
            <w:pPr>
              <w:jc w:val="center"/>
            </w:pPr>
          </w:p>
          <w:p w:rsidR="00A03A7C" w:rsidRPr="00862A63" w:rsidRDefault="00A03A7C" w:rsidP="00A03A7C">
            <w:pPr>
              <w:jc w:val="center"/>
            </w:pPr>
            <w:r>
              <w:t>0,93</w:t>
            </w:r>
          </w:p>
        </w:tc>
        <w:tc>
          <w:tcPr>
            <w:tcW w:w="1614" w:type="dxa"/>
          </w:tcPr>
          <w:p w:rsidR="00A03A7C" w:rsidRDefault="00A03A7C" w:rsidP="00A03A7C">
            <w:pPr>
              <w:jc w:val="center"/>
            </w:pPr>
          </w:p>
          <w:p w:rsidR="00A03A7C" w:rsidRDefault="00A03A7C" w:rsidP="00A03A7C">
            <w:pPr>
              <w:jc w:val="center"/>
            </w:pPr>
          </w:p>
          <w:p w:rsidR="00A03A7C" w:rsidRPr="00862A63" w:rsidRDefault="00A03A7C" w:rsidP="00A03A7C">
            <w:pPr>
              <w:jc w:val="center"/>
            </w:pPr>
            <w:r>
              <w:t>0,97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bottom"/>
          </w:tcPr>
          <w:p w:rsidR="000463FA" w:rsidRPr="008F2E5B" w:rsidRDefault="000463FA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Малое и среднее предпринимательство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7E4787" w:rsidRPr="008F2E5B" w:rsidTr="000B7C49">
        <w:trPr>
          <w:jc w:val="center"/>
        </w:trPr>
        <w:tc>
          <w:tcPr>
            <w:tcW w:w="3144" w:type="dxa"/>
            <w:vAlign w:val="bottom"/>
          </w:tcPr>
          <w:p w:rsidR="007E4787" w:rsidRPr="008F2E5B" w:rsidRDefault="007E4787" w:rsidP="00277D49">
            <w:r w:rsidRPr="008F2E5B">
              <w:t xml:space="preserve">Количество малых и средних предприятий - </w:t>
            </w:r>
            <w:r w:rsidRPr="008F2E5B">
              <w:lastRenderedPageBreak/>
              <w:t>всего по состоянию на конец года</w:t>
            </w:r>
          </w:p>
        </w:tc>
        <w:tc>
          <w:tcPr>
            <w:tcW w:w="1660" w:type="dxa"/>
          </w:tcPr>
          <w:p w:rsidR="007E4787" w:rsidRPr="008F2E5B" w:rsidRDefault="007E4787" w:rsidP="000463FA">
            <w:pPr>
              <w:jc w:val="center"/>
            </w:pPr>
            <w:r w:rsidRPr="008F2E5B">
              <w:lastRenderedPageBreak/>
              <w:t>единиц</w:t>
            </w:r>
          </w:p>
        </w:tc>
        <w:tc>
          <w:tcPr>
            <w:tcW w:w="2109" w:type="dxa"/>
            <w:vAlign w:val="center"/>
          </w:tcPr>
          <w:p w:rsidR="007E4787" w:rsidRPr="00A84A82" w:rsidRDefault="0039704A" w:rsidP="007F0B38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7E4787" w:rsidRPr="00A84A82" w:rsidRDefault="0039704A" w:rsidP="007F0B38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7E4787" w:rsidRPr="00A84A82" w:rsidRDefault="0039704A" w:rsidP="007F0B38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7E4787" w:rsidRPr="00A84A82" w:rsidRDefault="0039704A" w:rsidP="007F0B38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7E4787" w:rsidRDefault="0039704A" w:rsidP="007F0B38">
            <w:pPr>
              <w:jc w:val="center"/>
            </w:pPr>
            <w:r>
              <w:t>0,0</w:t>
            </w:r>
          </w:p>
        </w:tc>
      </w:tr>
      <w:tr w:rsidR="0039704A" w:rsidRPr="008F2E5B" w:rsidTr="000B7C49">
        <w:trPr>
          <w:jc w:val="center"/>
        </w:trPr>
        <w:tc>
          <w:tcPr>
            <w:tcW w:w="3144" w:type="dxa"/>
            <w:vAlign w:val="bottom"/>
          </w:tcPr>
          <w:p w:rsidR="0039704A" w:rsidRPr="008F2E5B" w:rsidRDefault="0039704A" w:rsidP="0039704A">
            <w:r w:rsidRPr="008F2E5B">
              <w:lastRenderedPageBreak/>
              <w:t> </w:t>
            </w:r>
          </w:p>
        </w:tc>
        <w:tc>
          <w:tcPr>
            <w:tcW w:w="1660" w:type="dxa"/>
          </w:tcPr>
          <w:p w:rsidR="0039704A" w:rsidRPr="008F2E5B" w:rsidRDefault="0039704A" w:rsidP="0039704A">
            <w:pPr>
              <w:spacing w:line="260" w:lineRule="exact"/>
              <w:jc w:val="center"/>
            </w:pPr>
            <w:r w:rsidRPr="008F2E5B">
              <w:t xml:space="preserve">в % </w:t>
            </w:r>
            <w:proofErr w:type="gramStart"/>
            <w:r w:rsidRPr="008F2E5B">
              <w:t>к  предыдущему</w:t>
            </w:r>
            <w:proofErr w:type="gramEnd"/>
            <w:r w:rsidRPr="008F2E5B">
              <w:t xml:space="preserve"> году</w:t>
            </w:r>
          </w:p>
        </w:tc>
        <w:tc>
          <w:tcPr>
            <w:tcW w:w="2109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9704A" w:rsidRDefault="0039704A" w:rsidP="0039704A">
            <w:pPr>
              <w:jc w:val="center"/>
            </w:pPr>
            <w:r>
              <w:t>0,0</w:t>
            </w:r>
          </w:p>
        </w:tc>
      </w:tr>
      <w:tr w:rsidR="0039704A" w:rsidRPr="008F2E5B" w:rsidTr="000B7C49">
        <w:trPr>
          <w:jc w:val="center"/>
        </w:trPr>
        <w:tc>
          <w:tcPr>
            <w:tcW w:w="3144" w:type="dxa"/>
            <w:vAlign w:val="bottom"/>
          </w:tcPr>
          <w:p w:rsidR="0039704A" w:rsidRPr="008F2E5B" w:rsidRDefault="0039704A" w:rsidP="0039704A">
            <w:r w:rsidRPr="008F2E5B">
              <w:t>Среднесписочная численность работников (без внешних совместителей) по малым и средним предприятиям - всего</w:t>
            </w:r>
          </w:p>
        </w:tc>
        <w:tc>
          <w:tcPr>
            <w:tcW w:w="1660" w:type="dxa"/>
          </w:tcPr>
          <w:p w:rsidR="0039704A" w:rsidRPr="008F2E5B" w:rsidRDefault="0039704A" w:rsidP="0039704A">
            <w:pPr>
              <w:jc w:val="center"/>
            </w:pPr>
            <w:r w:rsidRPr="008F2E5B">
              <w:t>тыс. человек</w:t>
            </w:r>
          </w:p>
        </w:tc>
        <w:tc>
          <w:tcPr>
            <w:tcW w:w="2109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9704A" w:rsidRDefault="0039704A" w:rsidP="0039704A">
            <w:pPr>
              <w:jc w:val="center"/>
            </w:pPr>
            <w:r>
              <w:t>0,0</w:t>
            </w:r>
          </w:p>
        </w:tc>
      </w:tr>
      <w:tr w:rsidR="0039704A" w:rsidRPr="008F2E5B" w:rsidTr="00D05B41">
        <w:trPr>
          <w:jc w:val="center"/>
        </w:trPr>
        <w:tc>
          <w:tcPr>
            <w:tcW w:w="3144" w:type="dxa"/>
            <w:vAlign w:val="bottom"/>
          </w:tcPr>
          <w:p w:rsidR="0039704A" w:rsidRPr="008F2E5B" w:rsidRDefault="0039704A" w:rsidP="0039704A">
            <w:r w:rsidRPr="008F2E5B">
              <w:t> </w:t>
            </w:r>
          </w:p>
        </w:tc>
        <w:tc>
          <w:tcPr>
            <w:tcW w:w="1660" w:type="dxa"/>
          </w:tcPr>
          <w:p w:rsidR="0039704A" w:rsidRPr="008F2E5B" w:rsidRDefault="0039704A" w:rsidP="0039704A">
            <w:pPr>
              <w:jc w:val="center"/>
            </w:pPr>
            <w:r w:rsidRPr="008F2E5B">
              <w:t xml:space="preserve">в % </w:t>
            </w:r>
            <w:proofErr w:type="gramStart"/>
            <w:r w:rsidRPr="008F2E5B">
              <w:t>к  предыдущему</w:t>
            </w:r>
            <w:proofErr w:type="gramEnd"/>
            <w:r w:rsidRPr="008F2E5B">
              <w:t xml:space="preserve"> году</w:t>
            </w:r>
          </w:p>
        </w:tc>
        <w:tc>
          <w:tcPr>
            <w:tcW w:w="2109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9704A" w:rsidRDefault="0039704A" w:rsidP="0039704A">
            <w:pPr>
              <w:jc w:val="center"/>
            </w:pPr>
            <w:r>
              <w:t>0,0</w:t>
            </w:r>
          </w:p>
        </w:tc>
      </w:tr>
      <w:tr w:rsidR="0039704A" w:rsidRPr="008F2E5B" w:rsidTr="00D05B41">
        <w:trPr>
          <w:jc w:val="center"/>
        </w:trPr>
        <w:tc>
          <w:tcPr>
            <w:tcW w:w="3144" w:type="dxa"/>
            <w:vAlign w:val="bottom"/>
          </w:tcPr>
          <w:p w:rsidR="0039704A" w:rsidRPr="008F2E5B" w:rsidRDefault="0039704A" w:rsidP="0039704A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Оборот малых и средних предприятий</w:t>
            </w:r>
          </w:p>
        </w:tc>
        <w:tc>
          <w:tcPr>
            <w:tcW w:w="1660" w:type="dxa"/>
          </w:tcPr>
          <w:p w:rsidR="0039704A" w:rsidRPr="008F2E5B" w:rsidRDefault="0039704A" w:rsidP="0039704A">
            <w:pPr>
              <w:jc w:val="center"/>
            </w:pPr>
          </w:p>
        </w:tc>
        <w:tc>
          <w:tcPr>
            <w:tcW w:w="2109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9704A" w:rsidRDefault="0039704A" w:rsidP="0039704A">
            <w:pPr>
              <w:jc w:val="center"/>
            </w:pPr>
            <w:r>
              <w:t>0,0</w:t>
            </w:r>
          </w:p>
        </w:tc>
      </w:tr>
      <w:tr w:rsidR="0039704A" w:rsidRPr="008F2E5B" w:rsidTr="00D05B41">
        <w:trPr>
          <w:trHeight w:val="247"/>
          <w:jc w:val="center"/>
        </w:trPr>
        <w:tc>
          <w:tcPr>
            <w:tcW w:w="3144" w:type="dxa"/>
            <w:vAlign w:val="bottom"/>
          </w:tcPr>
          <w:p w:rsidR="0039704A" w:rsidRPr="008F2E5B" w:rsidRDefault="0039704A" w:rsidP="0039704A">
            <w:r w:rsidRPr="008F2E5B">
              <w:t>в действующих ценах</w:t>
            </w:r>
          </w:p>
        </w:tc>
        <w:tc>
          <w:tcPr>
            <w:tcW w:w="1660" w:type="dxa"/>
          </w:tcPr>
          <w:p w:rsidR="0039704A" w:rsidRPr="008F2E5B" w:rsidRDefault="0039704A" w:rsidP="0039704A">
            <w:pPr>
              <w:jc w:val="center"/>
            </w:pPr>
            <w:r w:rsidRPr="008F2E5B">
              <w:t>млн. руб</w:t>
            </w:r>
            <w:r>
              <w:t>лей</w:t>
            </w:r>
          </w:p>
        </w:tc>
        <w:tc>
          <w:tcPr>
            <w:tcW w:w="2109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9704A" w:rsidRDefault="0039704A" w:rsidP="0039704A">
            <w:pPr>
              <w:jc w:val="center"/>
            </w:pPr>
            <w:r>
              <w:t>0,0</w:t>
            </w:r>
          </w:p>
        </w:tc>
      </w:tr>
      <w:tr w:rsidR="0039704A" w:rsidRPr="008F2E5B" w:rsidTr="000B7C49">
        <w:trPr>
          <w:jc w:val="center"/>
        </w:trPr>
        <w:tc>
          <w:tcPr>
            <w:tcW w:w="3144" w:type="dxa"/>
            <w:vAlign w:val="center"/>
          </w:tcPr>
          <w:p w:rsidR="0039704A" w:rsidRPr="008F2E5B" w:rsidRDefault="0039704A" w:rsidP="0039704A">
            <w:r w:rsidRPr="008F2E5B">
              <w:t>в сопоставимых ценах</w:t>
            </w:r>
          </w:p>
        </w:tc>
        <w:tc>
          <w:tcPr>
            <w:tcW w:w="1660" w:type="dxa"/>
          </w:tcPr>
          <w:p w:rsidR="0039704A" w:rsidRPr="008F2E5B" w:rsidRDefault="0039704A" w:rsidP="0039704A">
            <w:pPr>
              <w:jc w:val="center"/>
            </w:pPr>
            <w:r w:rsidRPr="008F2E5B">
              <w:t>в % к предыдущему году</w:t>
            </w:r>
          </w:p>
        </w:tc>
        <w:tc>
          <w:tcPr>
            <w:tcW w:w="2109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9704A" w:rsidRPr="00A84A82" w:rsidRDefault="0039704A" w:rsidP="0039704A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9704A" w:rsidRDefault="0039704A" w:rsidP="0039704A">
            <w:pPr>
              <w:jc w:val="center"/>
            </w:pPr>
            <w:r>
              <w:t>0,0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bottom"/>
          </w:tcPr>
          <w:p w:rsidR="000463FA" w:rsidRPr="008F2E5B" w:rsidRDefault="000463FA" w:rsidP="00277D49">
            <w:pPr>
              <w:rPr>
                <w:b/>
                <w:bCs/>
              </w:rPr>
            </w:pP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</w:tcPr>
          <w:p w:rsidR="000463FA" w:rsidRPr="008F2E5B" w:rsidRDefault="000463FA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 xml:space="preserve">Оборот розничной торговли 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294547" w:rsidRPr="008F2E5B" w:rsidTr="000B7C49">
        <w:trPr>
          <w:jc w:val="center"/>
        </w:trPr>
        <w:tc>
          <w:tcPr>
            <w:tcW w:w="3144" w:type="dxa"/>
            <w:vAlign w:val="bottom"/>
          </w:tcPr>
          <w:p w:rsidR="00294547" w:rsidRPr="008F2E5B" w:rsidRDefault="00294547" w:rsidP="00277D49">
            <w:r w:rsidRPr="008F2E5B">
              <w:t>в действующих ценах</w:t>
            </w:r>
          </w:p>
        </w:tc>
        <w:tc>
          <w:tcPr>
            <w:tcW w:w="1660" w:type="dxa"/>
          </w:tcPr>
          <w:p w:rsidR="00294547" w:rsidRPr="008F2E5B" w:rsidRDefault="00294547" w:rsidP="000463FA">
            <w:pPr>
              <w:jc w:val="center"/>
            </w:pPr>
            <w:r w:rsidRPr="008F2E5B">
              <w:t>млн. руб</w:t>
            </w:r>
            <w:r w:rsidR="00E65307">
              <w:t>лей</w:t>
            </w:r>
          </w:p>
        </w:tc>
        <w:tc>
          <w:tcPr>
            <w:tcW w:w="2109" w:type="dxa"/>
          </w:tcPr>
          <w:p w:rsidR="00294547" w:rsidRPr="0096786B" w:rsidRDefault="00000093" w:rsidP="00294547">
            <w:pPr>
              <w:jc w:val="center"/>
            </w:pPr>
            <w:r>
              <w:t>73,3</w:t>
            </w:r>
          </w:p>
        </w:tc>
        <w:tc>
          <w:tcPr>
            <w:tcW w:w="2296" w:type="dxa"/>
          </w:tcPr>
          <w:p w:rsidR="00294547" w:rsidRPr="0096786B" w:rsidRDefault="00000093" w:rsidP="00294547">
            <w:pPr>
              <w:jc w:val="center"/>
            </w:pPr>
            <w:r>
              <w:t>76,0</w:t>
            </w:r>
          </w:p>
        </w:tc>
        <w:tc>
          <w:tcPr>
            <w:tcW w:w="1933" w:type="dxa"/>
          </w:tcPr>
          <w:p w:rsidR="00294547" w:rsidRPr="0096786B" w:rsidRDefault="00000093" w:rsidP="00294547">
            <w:pPr>
              <w:jc w:val="center"/>
            </w:pPr>
            <w:r>
              <w:t>80,6</w:t>
            </w:r>
          </w:p>
        </w:tc>
        <w:tc>
          <w:tcPr>
            <w:tcW w:w="2553" w:type="dxa"/>
          </w:tcPr>
          <w:p w:rsidR="00294547" w:rsidRPr="0096786B" w:rsidRDefault="00000093" w:rsidP="00294547">
            <w:pPr>
              <w:jc w:val="center"/>
            </w:pPr>
            <w:r>
              <w:t>83,8</w:t>
            </w:r>
          </w:p>
        </w:tc>
        <w:tc>
          <w:tcPr>
            <w:tcW w:w="1614" w:type="dxa"/>
          </w:tcPr>
          <w:p w:rsidR="00294547" w:rsidRPr="0096786B" w:rsidRDefault="00000093" w:rsidP="00294547">
            <w:pPr>
              <w:jc w:val="center"/>
            </w:pPr>
            <w:r>
              <w:t>87,2</w:t>
            </w:r>
          </w:p>
        </w:tc>
      </w:tr>
      <w:tr w:rsidR="00294547" w:rsidRPr="008F2E5B" w:rsidTr="000B7C49">
        <w:trPr>
          <w:jc w:val="center"/>
        </w:trPr>
        <w:tc>
          <w:tcPr>
            <w:tcW w:w="3144" w:type="dxa"/>
            <w:vAlign w:val="center"/>
          </w:tcPr>
          <w:p w:rsidR="00294547" w:rsidRPr="008F2E5B" w:rsidRDefault="00294547" w:rsidP="00277D49">
            <w:r w:rsidRPr="008F2E5B">
              <w:t>в сопоставимых ценах</w:t>
            </w:r>
          </w:p>
        </w:tc>
        <w:tc>
          <w:tcPr>
            <w:tcW w:w="1660" w:type="dxa"/>
          </w:tcPr>
          <w:p w:rsidR="00294547" w:rsidRPr="008F2E5B" w:rsidRDefault="00CF352C" w:rsidP="000463FA">
            <w:pPr>
              <w:jc w:val="center"/>
            </w:pPr>
            <w:r>
              <w:t>в % к предыдущему</w:t>
            </w:r>
            <w:r w:rsidR="00294547" w:rsidRPr="008F2E5B">
              <w:t xml:space="preserve"> году</w:t>
            </w:r>
          </w:p>
        </w:tc>
        <w:tc>
          <w:tcPr>
            <w:tcW w:w="2109" w:type="dxa"/>
            <w:vAlign w:val="center"/>
          </w:tcPr>
          <w:p w:rsidR="00294547" w:rsidRPr="0096786B" w:rsidRDefault="00A16629" w:rsidP="003D119B">
            <w:pPr>
              <w:jc w:val="center"/>
            </w:pPr>
            <w:r>
              <w:t>106,2</w:t>
            </w:r>
          </w:p>
        </w:tc>
        <w:tc>
          <w:tcPr>
            <w:tcW w:w="2296" w:type="dxa"/>
            <w:vAlign w:val="center"/>
          </w:tcPr>
          <w:p w:rsidR="00294547" w:rsidRPr="0096786B" w:rsidRDefault="00545EBB" w:rsidP="003D119B">
            <w:pPr>
              <w:jc w:val="center"/>
            </w:pPr>
            <w:bookmarkStart w:id="0" w:name="_GoBack"/>
            <w:bookmarkEnd w:id="0"/>
            <w:r>
              <w:t xml:space="preserve">  103,7</w:t>
            </w:r>
          </w:p>
        </w:tc>
        <w:tc>
          <w:tcPr>
            <w:tcW w:w="1933" w:type="dxa"/>
            <w:vAlign w:val="center"/>
          </w:tcPr>
          <w:p w:rsidR="00294547" w:rsidRPr="0096786B" w:rsidRDefault="00A16629" w:rsidP="003D119B">
            <w:pPr>
              <w:jc w:val="center"/>
            </w:pPr>
            <w:r>
              <w:t>106,1</w:t>
            </w:r>
          </w:p>
        </w:tc>
        <w:tc>
          <w:tcPr>
            <w:tcW w:w="2553" w:type="dxa"/>
            <w:vAlign w:val="center"/>
          </w:tcPr>
          <w:p w:rsidR="00294547" w:rsidRPr="0096786B" w:rsidRDefault="00A16629" w:rsidP="003D119B">
            <w:pPr>
              <w:jc w:val="center"/>
            </w:pPr>
            <w:r>
              <w:t>104,0</w:t>
            </w:r>
          </w:p>
        </w:tc>
        <w:tc>
          <w:tcPr>
            <w:tcW w:w="1614" w:type="dxa"/>
            <w:vAlign w:val="center"/>
          </w:tcPr>
          <w:p w:rsidR="00294547" w:rsidRDefault="00A16629" w:rsidP="003D119B">
            <w:pPr>
              <w:jc w:val="center"/>
            </w:pPr>
            <w:r>
              <w:t>104,1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</w:tcPr>
          <w:p w:rsidR="000463FA" w:rsidRPr="008F2E5B" w:rsidRDefault="000463FA" w:rsidP="00277D49">
            <w:r w:rsidRPr="008F2E5B">
              <w:t> 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</w:tcPr>
          <w:p w:rsidR="000463FA" w:rsidRPr="008F2E5B" w:rsidRDefault="000463FA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Оборот общественного питания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CE2B8E" w:rsidRPr="008F2E5B" w:rsidTr="00D920BA">
        <w:trPr>
          <w:jc w:val="center"/>
        </w:trPr>
        <w:tc>
          <w:tcPr>
            <w:tcW w:w="3144" w:type="dxa"/>
            <w:vAlign w:val="bottom"/>
          </w:tcPr>
          <w:p w:rsidR="00CE2B8E" w:rsidRPr="008F2E5B" w:rsidRDefault="00CE2B8E" w:rsidP="00CE2B8E">
            <w:r w:rsidRPr="008F2E5B">
              <w:t>в действующих ценах</w:t>
            </w:r>
          </w:p>
        </w:tc>
        <w:tc>
          <w:tcPr>
            <w:tcW w:w="1660" w:type="dxa"/>
          </w:tcPr>
          <w:p w:rsidR="00CE2B8E" w:rsidRPr="008F2E5B" w:rsidRDefault="00CE2B8E" w:rsidP="00CE2B8E">
            <w:pPr>
              <w:jc w:val="center"/>
            </w:pPr>
            <w:r w:rsidRPr="008F2E5B">
              <w:t>млн. руб</w:t>
            </w:r>
            <w:r>
              <w:t>лей</w:t>
            </w:r>
          </w:p>
        </w:tc>
        <w:tc>
          <w:tcPr>
            <w:tcW w:w="2109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CE2B8E" w:rsidRDefault="00CE2B8E" w:rsidP="00CE2B8E">
            <w:pPr>
              <w:jc w:val="center"/>
            </w:pPr>
            <w:r>
              <w:t>0,0</w:t>
            </w:r>
          </w:p>
        </w:tc>
      </w:tr>
      <w:tr w:rsidR="00CE2B8E" w:rsidRPr="008F2E5B" w:rsidTr="000B7C49">
        <w:trPr>
          <w:jc w:val="center"/>
        </w:trPr>
        <w:tc>
          <w:tcPr>
            <w:tcW w:w="3144" w:type="dxa"/>
            <w:vAlign w:val="center"/>
          </w:tcPr>
          <w:p w:rsidR="00CE2B8E" w:rsidRPr="008F2E5B" w:rsidRDefault="00CE2B8E" w:rsidP="00CE2B8E">
            <w:r w:rsidRPr="008F2E5B">
              <w:t>в сопоставимых ценах</w:t>
            </w:r>
          </w:p>
        </w:tc>
        <w:tc>
          <w:tcPr>
            <w:tcW w:w="1660" w:type="dxa"/>
          </w:tcPr>
          <w:p w:rsidR="00CE2B8E" w:rsidRPr="008F2E5B" w:rsidRDefault="00CE2B8E" w:rsidP="00CE2B8E">
            <w:pPr>
              <w:jc w:val="center"/>
            </w:pPr>
            <w:r>
              <w:t>в % к предыдущему</w:t>
            </w:r>
            <w:r w:rsidRPr="008F2E5B">
              <w:t xml:space="preserve"> году</w:t>
            </w:r>
          </w:p>
        </w:tc>
        <w:tc>
          <w:tcPr>
            <w:tcW w:w="2109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CE2B8E" w:rsidRPr="00A84A82" w:rsidRDefault="00CE2B8E" w:rsidP="00CE2B8E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CE2B8E" w:rsidRDefault="00CE2B8E" w:rsidP="00CE2B8E">
            <w:pPr>
              <w:jc w:val="center"/>
            </w:pPr>
            <w:r>
              <w:t>0,0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</w:tcPr>
          <w:p w:rsidR="000463FA" w:rsidRPr="008F2E5B" w:rsidRDefault="000463FA" w:rsidP="00277D49">
            <w:r w:rsidRPr="008F2E5B">
              <w:t> 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</w:tr>
      <w:tr w:rsidR="003008BC" w:rsidRPr="008F2E5B" w:rsidTr="000B7C49">
        <w:trPr>
          <w:jc w:val="center"/>
        </w:trPr>
        <w:tc>
          <w:tcPr>
            <w:tcW w:w="3144" w:type="dxa"/>
          </w:tcPr>
          <w:p w:rsidR="003008BC" w:rsidRPr="008F2E5B" w:rsidRDefault="003008BC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lastRenderedPageBreak/>
              <w:t>Численность работников - всего</w:t>
            </w:r>
            <w:r w:rsidRPr="008F2E5B">
              <w:t xml:space="preserve">     </w:t>
            </w:r>
          </w:p>
        </w:tc>
        <w:tc>
          <w:tcPr>
            <w:tcW w:w="1660" w:type="dxa"/>
          </w:tcPr>
          <w:p w:rsidR="003008BC" w:rsidRPr="008F2E5B" w:rsidRDefault="003008BC" w:rsidP="000463FA">
            <w:pPr>
              <w:jc w:val="center"/>
            </w:pPr>
            <w:r w:rsidRPr="008F2E5B">
              <w:t>человек</w:t>
            </w:r>
          </w:p>
        </w:tc>
        <w:tc>
          <w:tcPr>
            <w:tcW w:w="2109" w:type="dxa"/>
          </w:tcPr>
          <w:p w:rsidR="003008BC" w:rsidRPr="00502A42" w:rsidRDefault="00FD126E" w:rsidP="003008BC">
            <w:pPr>
              <w:jc w:val="center"/>
            </w:pPr>
            <w:r>
              <w:t>155</w:t>
            </w:r>
          </w:p>
        </w:tc>
        <w:tc>
          <w:tcPr>
            <w:tcW w:w="2296" w:type="dxa"/>
          </w:tcPr>
          <w:p w:rsidR="003008BC" w:rsidRPr="001E44FF" w:rsidRDefault="00FD126E" w:rsidP="003008BC">
            <w:pPr>
              <w:jc w:val="center"/>
            </w:pPr>
            <w:r>
              <w:t>148</w:t>
            </w:r>
          </w:p>
        </w:tc>
        <w:tc>
          <w:tcPr>
            <w:tcW w:w="1933" w:type="dxa"/>
          </w:tcPr>
          <w:p w:rsidR="003008BC" w:rsidRPr="001E44FF" w:rsidRDefault="00FD126E" w:rsidP="003008BC">
            <w:pPr>
              <w:jc w:val="center"/>
            </w:pPr>
            <w:r>
              <w:t>143</w:t>
            </w:r>
          </w:p>
        </w:tc>
        <w:tc>
          <w:tcPr>
            <w:tcW w:w="2553" w:type="dxa"/>
          </w:tcPr>
          <w:p w:rsidR="003008BC" w:rsidRPr="001E44FF" w:rsidRDefault="00FD126E" w:rsidP="003008BC">
            <w:pPr>
              <w:jc w:val="center"/>
            </w:pPr>
            <w:r>
              <w:t>141</w:t>
            </w:r>
          </w:p>
        </w:tc>
        <w:tc>
          <w:tcPr>
            <w:tcW w:w="1614" w:type="dxa"/>
          </w:tcPr>
          <w:p w:rsidR="003008BC" w:rsidRPr="001E44FF" w:rsidRDefault="00FD126E" w:rsidP="003008BC">
            <w:pPr>
              <w:jc w:val="center"/>
            </w:pPr>
            <w:r>
              <w:t>139</w:t>
            </w:r>
          </w:p>
        </w:tc>
      </w:tr>
      <w:tr w:rsidR="003008BC" w:rsidRPr="008F2E5B" w:rsidTr="000B7C49">
        <w:trPr>
          <w:jc w:val="center"/>
        </w:trPr>
        <w:tc>
          <w:tcPr>
            <w:tcW w:w="3144" w:type="dxa"/>
            <w:vAlign w:val="bottom"/>
          </w:tcPr>
          <w:p w:rsidR="003008BC" w:rsidRPr="008F2E5B" w:rsidRDefault="003008BC" w:rsidP="00277D49">
            <w:r w:rsidRPr="008F2E5B">
              <w:t>год к году</w:t>
            </w:r>
          </w:p>
        </w:tc>
        <w:tc>
          <w:tcPr>
            <w:tcW w:w="1660" w:type="dxa"/>
          </w:tcPr>
          <w:p w:rsidR="003008BC" w:rsidRPr="008F2E5B" w:rsidRDefault="003008BC" w:rsidP="000463FA">
            <w:pPr>
              <w:jc w:val="center"/>
            </w:pPr>
            <w:r w:rsidRPr="008F2E5B">
              <w:t>%</w:t>
            </w:r>
          </w:p>
        </w:tc>
        <w:tc>
          <w:tcPr>
            <w:tcW w:w="2109" w:type="dxa"/>
          </w:tcPr>
          <w:p w:rsidR="003008BC" w:rsidRDefault="00705998" w:rsidP="003008BC">
            <w:pPr>
              <w:jc w:val="center"/>
            </w:pPr>
            <w:r>
              <w:t>98,7</w:t>
            </w:r>
          </w:p>
        </w:tc>
        <w:tc>
          <w:tcPr>
            <w:tcW w:w="2296" w:type="dxa"/>
          </w:tcPr>
          <w:p w:rsidR="003008BC" w:rsidRPr="001E44FF" w:rsidRDefault="00705998" w:rsidP="003008BC">
            <w:pPr>
              <w:jc w:val="center"/>
            </w:pPr>
            <w:r>
              <w:t>95,5</w:t>
            </w:r>
          </w:p>
        </w:tc>
        <w:tc>
          <w:tcPr>
            <w:tcW w:w="1933" w:type="dxa"/>
          </w:tcPr>
          <w:p w:rsidR="003008BC" w:rsidRPr="001E44FF" w:rsidRDefault="00705998" w:rsidP="003008BC">
            <w:pPr>
              <w:jc w:val="center"/>
            </w:pPr>
            <w:r>
              <w:t>96,6</w:t>
            </w:r>
          </w:p>
        </w:tc>
        <w:tc>
          <w:tcPr>
            <w:tcW w:w="2553" w:type="dxa"/>
          </w:tcPr>
          <w:p w:rsidR="003008BC" w:rsidRPr="001E44FF" w:rsidRDefault="00705998" w:rsidP="003008BC">
            <w:pPr>
              <w:jc w:val="center"/>
            </w:pPr>
            <w:r>
              <w:t>98,6</w:t>
            </w:r>
          </w:p>
        </w:tc>
        <w:tc>
          <w:tcPr>
            <w:tcW w:w="1614" w:type="dxa"/>
          </w:tcPr>
          <w:p w:rsidR="003008BC" w:rsidRDefault="00705998" w:rsidP="003008BC">
            <w:pPr>
              <w:jc w:val="center"/>
            </w:pPr>
            <w:r>
              <w:t>98,6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bottom"/>
          </w:tcPr>
          <w:p w:rsidR="000463FA" w:rsidRPr="008F2E5B" w:rsidRDefault="000463FA" w:rsidP="00277D49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Фонд заработной платы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296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1933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553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1614" w:type="dxa"/>
          </w:tcPr>
          <w:p w:rsidR="000463FA" w:rsidRPr="008F2E5B" w:rsidRDefault="000463FA" w:rsidP="000463FA">
            <w:pPr>
              <w:jc w:val="center"/>
            </w:pPr>
          </w:p>
        </w:tc>
      </w:tr>
      <w:tr w:rsidR="0003724A" w:rsidRPr="008F2E5B" w:rsidTr="00B51780">
        <w:trPr>
          <w:jc w:val="center"/>
        </w:trPr>
        <w:tc>
          <w:tcPr>
            <w:tcW w:w="3144" w:type="dxa"/>
          </w:tcPr>
          <w:p w:rsidR="0003724A" w:rsidRPr="008F2E5B" w:rsidRDefault="0003724A" w:rsidP="0003724A">
            <w:r w:rsidRPr="008F2E5B">
              <w:t>в действующих ценах - всего</w:t>
            </w:r>
          </w:p>
        </w:tc>
        <w:tc>
          <w:tcPr>
            <w:tcW w:w="1660" w:type="dxa"/>
          </w:tcPr>
          <w:p w:rsidR="0003724A" w:rsidRPr="008F2E5B" w:rsidRDefault="0003724A" w:rsidP="0003724A">
            <w:pPr>
              <w:jc w:val="center"/>
            </w:pPr>
            <w:r w:rsidRPr="008F2E5B">
              <w:t>тыс. рублей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4A" w:rsidRDefault="0003724A" w:rsidP="0003724A">
            <w:pPr>
              <w:jc w:val="center"/>
            </w:pPr>
            <w:r>
              <w:t>51 398,63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4A" w:rsidRDefault="0003724A" w:rsidP="0003724A">
            <w:pPr>
              <w:jc w:val="center"/>
            </w:pPr>
            <w:r>
              <w:t>54 519,65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4A" w:rsidRDefault="0003724A" w:rsidP="0003724A">
            <w:pPr>
              <w:jc w:val="center"/>
            </w:pPr>
            <w:r>
              <w:t>59 545,20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4A" w:rsidRDefault="0003724A" w:rsidP="0003724A">
            <w:pPr>
              <w:jc w:val="center"/>
            </w:pPr>
            <w:r>
              <w:t>63 077,76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24A" w:rsidRDefault="0003724A" w:rsidP="0003724A">
            <w:pPr>
              <w:jc w:val="center"/>
            </w:pPr>
            <w:r>
              <w:t>66 469,80</w:t>
            </w:r>
          </w:p>
        </w:tc>
      </w:tr>
      <w:tr w:rsidR="00AD1EDD" w:rsidRPr="008F2E5B" w:rsidTr="000B7C49">
        <w:trPr>
          <w:jc w:val="center"/>
        </w:trPr>
        <w:tc>
          <w:tcPr>
            <w:tcW w:w="3144" w:type="dxa"/>
            <w:vAlign w:val="bottom"/>
          </w:tcPr>
          <w:p w:rsidR="00AD1EDD" w:rsidRPr="008F2E5B" w:rsidRDefault="00AD1EDD" w:rsidP="00277D49">
            <w:r w:rsidRPr="008F2E5B">
              <w:t>год к году</w:t>
            </w:r>
          </w:p>
        </w:tc>
        <w:tc>
          <w:tcPr>
            <w:tcW w:w="1660" w:type="dxa"/>
          </w:tcPr>
          <w:p w:rsidR="00AD1EDD" w:rsidRPr="008F2E5B" w:rsidRDefault="009841E1" w:rsidP="000463FA">
            <w:pPr>
              <w:jc w:val="center"/>
            </w:pPr>
            <w:r w:rsidRPr="009841E1">
              <w:t xml:space="preserve">% </w:t>
            </w:r>
          </w:p>
        </w:tc>
        <w:tc>
          <w:tcPr>
            <w:tcW w:w="2109" w:type="dxa"/>
          </w:tcPr>
          <w:p w:rsidR="00AD1EDD" w:rsidRDefault="0047022E" w:rsidP="00AD1EDD">
            <w:pPr>
              <w:jc w:val="center"/>
            </w:pPr>
            <w:r>
              <w:t>105,6</w:t>
            </w:r>
          </w:p>
        </w:tc>
        <w:tc>
          <w:tcPr>
            <w:tcW w:w="2296" w:type="dxa"/>
          </w:tcPr>
          <w:p w:rsidR="00AD1EDD" w:rsidRPr="002F7C85" w:rsidRDefault="00296CB2" w:rsidP="00D85DE3">
            <w:pPr>
              <w:jc w:val="center"/>
            </w:pPr>
            <w:r>
              <w:t>106,1</w:t>
            </w:r>
          </w:p>
        </w:tc>
        <w:tc>
          <w:tcPr>
            <w:tcW w:w="1933" w:type="dxa"/>
          </w:tcPr>
          <w:p w:rsidR="00AD1EDD" w:rsidRPr="002F7C85" w:rsidRDefault="00296CB2" w:rsidP="00D85DE3">
            <w:pPr>
              <w:jc w:val="center"/>
            </w:pPr>
            <w:r>
              <w:t>109,2</w:t>
            </w:r>
          </w:p>
        </w:tc>
        <w:tc>
          <w:tcPr>
            <w:tcW w:w="2553" w:type="dxa"/>
          </w:tcPr>
          <w:p w:rsidR="00AD1EDD" w:rsidRPr="002F7C85" w:rsidRDefault="0099740A" w:rsidP="00D85DE3">
            <w:pPr>
              <w:jc w:val="center"/>
            </w:pPr>
            <w:r>
              <w:t>105,9</w:t>
            </w:r>
          </w:p>
        </w:tc>
        <w:tc>
          <w:tcPr>
            <w:tcW w:w="1614" w:type="dxa"/>
          </w:tcPr>
          <w:p w:rsidR="00AD1EDD" w:rsidRDefault="00CB429C" w:rsidP="00D85DE3">
            <w:pPr>
              <w:jc w:val="center"/>
            </w:pPr>
            <w:r>
              <w:t>105,4</w:t>
            </w:r>
          </w:p>
        </w:tc>
      </w:tr>
      <w:tr w:rsidR="000463FA" w:rsidRPr="008F2E5B" w:rsidTr="000B7C49">
        <w:trPr>
          <w:jc w:val="center"/>
        </w:trPr>
        <w:tc>
          <w:tcPr>
            <w:tcW w:w="3144" w:type="dxa"/>
            <w:vAlign w:val="bottom"/>
          </w:tcPr>
          <w:p w:rsidR="000463FA" w:rsidRPr="008F2E5B" w:rsidRDefault="000463FA" w:rsidP="00277D49">
            <w:r w:rsidRPr="008F2E5B">
              <w:t> </w:t>
            </w:r>
          </w:p>
        </w:tc>
        <w:tc>
          <w:tcPr>
            <w:tcW w:w="1660" w:type="dxa"/>
          </w:tcPr>
          <w:p w:rsidR="000463FA" w:rsidRPr="008F2E5B" w:rsidRDefault="000463FA" w:rsidP="000463FA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0463FA" w:rsidRPr="008F2E5B" w:rsidRDefault="000463FA" w:rsidP="000463FA">
            <w:pPr>
              <w:jc w:val="center"/>
            </w:pPr>
          </w:p>
        </w:tc>
        <w:tc>
          <w:tcPr>
            <w:tcW w:w="2296" w:type="dxa"/>
          </w:tcPr>
          <w:p w:rsidR="000463FA" w:rsidRPr="008F2E5B" w:rsidRDefault="000463FA" w:rsidP="00D85DE3">
            <w:pPr>
              <w:jc w:val="center"/>
            </w:pPr>
          </w:p>
        </w:tc>
        <w:tc>
          <w:tcPr>
            <w:tcW w:w="1933" w:type="dxa"/>
          </w:tcPr>
          <w:p w:rsidR="000463FA" w:rsidRPr="008F2E5B" w:rsidRDefault="000463FA" w:rsidP="00D85DE3">
            <w:pPr>
              <w:jc w:val="center"/>
            </w:pPr>
          </w:p>
        </w:tc>
        <w:tc>
          <w:tcPr>
            <w:tcW w:w="2553" w:type="dxa"/>
          </w:tcPr>
          <w:p w:rsidR="000463FA" w:rsidRPr="008F2E5B" w:rsidRDefault="000463FA" w:rsidP="00D85DE3">
            <w:pPr>
              <w:jc w:val="center"/>
            </w:pPr>
          </w:p>
        </w:tc>
        <w:tc>
          <w:tcPr>
            <w:tcW w:w="1614" w:type="dxa"/>
          </w:tcPr>
          <w:p w:rsidR="000463FA" w:rsidRPr="008F2E5B" w:rsidRDefault="000463FA" w:rsidP="00D85DE3">
            <w:pPr>
              <w:jc w:val="center"/>
            </w:pPr>
          </w:p>
        </w:tc>
      </w:tr>
      <w:tr w:rsidR="00025ED3" w:rsidRPr="008F2E5B" w:rsidTr="000B7C49">
        <w:trPr>
          <w:jc w:val="center"/>
        </w:trPr>
        <w:tc>
          <w:tcPr>
            <w:tcW w:w="3144" w:type="dxa"/>
          </w:tcPr>
          <w:p w:rsidR="00025ED3" w:rsidRPr="008F2E5B" w:rsidRDefault="00025ED3" w:rsidP="00025ED3">
            <w:pPr>
              <w:rPr>
                <w:b/>
                <w:bCs/>
              </w:rPr>
            </w:pPr>
            <w:r w:rsidRPr="008F2E5B">
              <w:rPr>
                <w:b/>
                <w:bCs/>
              </w:rPr>
              <w:t>Среднемесячная зарплата</w:t>
            </w:r>
          </w:p>
        </w:tc>
        <w:tc>
          <w:tcPr>
            <w:tcW w:w="1660" w:type="dxa"/>
          </w:tcPr>
          <w:p w:rsidR="00025ED3" w:rsidRPr="008F2E5B" w:rsidRDefault="00025ED3" w:rsidP="00025ED3">
            <w:pPr>
              <w:jc w:val="center"/>
            </w:pPr>
            <w:r w:rsidRPr="008F2E5B">
              <w:t>рублей</w:t>
            </w:r>
          </w:p>
        </w:tc>
        <w:tc>
          <w:tcPr>
            <w:tcW w:w="2109" w:type="dxa"/>
          </w:tcPr>
          <w:p w:rsidR="00025ED3" w:rsidRPr="005578DC" w:rsidRDefault="00025ED3" w:rsidP="00025ED3">
            <w:pPr>
              <w:jc w:val="center"/>
            </w:pPr>
            <w:r w:rsidRPr="005578DC">
              <w:t>27 633,67</w:t>
            </w:r>
          </w:p>
        </w:tc>
        <w:tc>
          <w:tcPr>
            <w:tcW w:w="2296" w:type="dxa"/>
          </w:tcPr>
          <w:p w:rsidR="00025ED3" w:rsidRPr="005578DC" w:rsidRDefault="00025ED3" w:rsidP="00025ED3">
            <w:pPr>
              <w:jc w:val="center"/>
            </w:pPr>
            <w:r w:rsidRPr="005578DC">
              <w:t>30 698,00</w:t>
            </w:r>
          </w:p>
        </w:tc>
        <w:tc>
          <w:tcPr>
            <w:tcW w:w="1933" w:type="dxa"/>
          </w:tcPr>
          <w:p w:rsidR="00025ED3" w:rsidRPr="005578DC" w:rsidRDefault="00025ED3" w:rsidP="00025ED3">
            <w:pPr>
              <w:jc w:val="center"/>
            </w:pPr>
            <w:r w:rsidRPr="005578DC">
              <w:t>34 700,00</w:t>
            </w:r>
          </w:p>
        </w:tc>
        <w:tc>
          <w:tcPr>
            <w:tcW w:w="2553" w:type="dxa"/>
          </w:tcPr>
          <w:p w:rsidR="00025ED3" w:rsidRPr="005578DC" w:rsidRDefault="00025ED3" w:rsidP="00025ED3">
            <w:pPr>
              <w:jc w:val="center"/>
            </w:pPr>
            <w:r w:rsidRPr="005578DC">
              <w:t>37 280,00</w:t>
            </w:r>
          </w:p>
        </w:tc>
        <w:tc>
          <w:tcPr>
            <w:tcW w:w="1614" w:type="dxa"/>
          </w:tcPr>
          <w:p w:rsidR="00025ED3" w:rsidRDefault="00025ED3" w:rsidP="00025ED3">
            <w:pPr>
              <w:jc w:val="center"/>
            </w:pPr>
            <w:r w:rsidRPr="005578DC">
              <w:t>39 850,00</w:t>
            </w:r>
          </w:p>
        </w:tc>
      </w:tr>
      <w:tr w:rsidR="00025ED3" w:rsidRPr="008F2E5B" w:rsidTr="00474A5E">
        <w:trPr>
          <w:jc w:val="center"/>
        </w:trPr>
        <w:tc>
          <w:tcPr>
            <w:tcW w:w="3144" w:type="dxa"/>
            <w:vAlign w:val="bottom"/>
          </w:tcPr>
          <w:p w:rsidR="00025ED3" w:rsidRPr="008F2E5B" w:rsidRDefault="00025ED3" w:rsidP="00025ED3">
            <w:r w:rsidRPr="008F2E5B">
              <w:t>год к году</w:t>
            </w:r>
          </w:p>
        </w:tc>
        <w:tc>
          <w:tcPr>
            <w:tcW w:w="1660" w:type="dxa"/>
          </w:tcPr>
          <w:p w:rsidR="00025ED3" w:rsidRPr="008F2E5B" w:rsidRDefault="00025ED3" w:rsidP="00025ED3">
            <w:pPr>
              <w:jc w:val="center"/>
            </w:pPr>
            <w:r w:rsidRPr="008F2E5B"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ED3" w:rsidRPr="00CD36A9" w:rsidRDefault="00025ED3" w:rsidP="00025ED3">
            <w:pPr>
              <w:jc w:val="center"/>
              <w:rPr>
                <w:iCs/>
              </w:rPr>
            </w:pPr>
            <w:r w:rsidRPr="00CD36A9">
              <w:rPr>
                <w:iCs/>
              </w:rPr>
              <w:t>107,0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ED3" w:rsidRPr="00CD36A9" w:rsidRDefault="00025ED3" w:rsidP="00025ED3">
            <w:pPr>
              <w:jc w:val="center"/>
              <w:rPr>
                <w:iCs/>
              </w:rPr>
            </w:pPr>
            <w:r w:rsidRPr="00CD36A9">
              <w:rPr>
                <w:iCs/>
              </w:rPr>
              <w:t>111,1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ED3" w:rsidRPr="00CD36A9" w:rsidRDefault="00025ED3" w:rsidP="00025ED3">
            <w:pPr>
              <w:jc w:val="center"/>
              <w:rPr>
                <w:iCs/>
              </w:rPr>
            </w:pPr>
            <w:r w:rsidRPr="00CD36A9">
              <w:rPr>
                <w:iCs/>
              </w:rPr>
              <w:t>113,0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ED3" w:rsidRPr="00CD36A9" w:rsidRDefault="00025ED3" w:rsidP="00025ED3">
            <w:pPr>
              <w:jc w:val="center"/>
              <w:rPr>
                <w:iCs/>
              </w:rPr>
            </w:pPr>
            <w:r w:rsidRPr="00CD36A9">
              <w:rPr>
                <w:iCs/>
              </w:rPr>
              <w:t>107,4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ED3" w:rsidRPr="00CD36A9" w:rsidRDefault="00025ED3" w:rsidP="00025ED3">
            <w:pPr>
              <w:jc w:val="center"/>
              <w:rPr>
                <w:iCs/>
              </w:rPr>
            </w:pPr>
            <w:r w:rsidRPr="00CD36A9">
              <w:rPr>
                <w:iCs/>
              </w:rPr>
              <w:t>106,9</w:t>
            </w:r>
          </w:p>
        </w:tc>
      </w:tr>
      <w:tr w:rsidR="005B4121" w:rsidRPr="008F2E5B" w:rsidTr="000B7C49">
        <w:trPr>
          <w:jc w:val="center"/>
        </w:trPr>
        <w:tc>
          <w:tcPr>
            <w:tcW w:w="3144" w:type="dxa"/>
            <w:vAlign w:val="bottom"/>
          </w:tcPr>
          <w:p w:rsidR="005B4121" w:rsidRPr="008F2E5B" w:rsidRDefault="005B4121" w:rsidP="00277D49"/>
        </w:tc>
        <w:tc>
          <w:tcPr>
            <w:tcW w:w="1660" w:type="dxa"/>
          </w:tcPr>
          <w:p w:rsidR="005B4121" w:rsidRPr="008F2E5B" w:rsidRDefault="005B4121" w:rsidP="000463FA">
            <w:pPr>
              <w:jc w:val="center"/>
            </w:pPr>
          </w:p>
        </w:tc>
        <w:tc>
          <w:tcPr>
            <w:tcW w:w="2109" w:type="dxa"/>
          </w:tcPr>
          <w:p w:rsidR="005B4121" w:rsidRPr="008F2E5B" w:rsidRDefault="005B4121" w:rsidP="000463FA">
            <w:pPr>
              <w:jc w:val="center"/>
            </w:pPr>
          </w:p>
        </w:tc>
        <w:tc>
          <w:tcPr>
            <w:tcW w:w="2296" w:type="dxa"/>
          </w:tcPr>
          <w:p w:rsidR="005B4121" w:rsidRPr="008F2E5B" w:rsidRDefault="005B4121" w:rsidP="00ED6902">
            <w:pPr>
              <w:jc w:val="center"/>
            </w:pPr>
          </w:p>
        </w:tc>
        <w:tc>
          <w:tcPr>
            <w:tcW w:w="1933" w:type="dxa"/>
          </w:tcPr>
          <w:p w:rsidR="005B4121" w:rsidRPr="008F2E5B" w:rsidRDefault="005B4121" w:rsidP="00ED6902">
            <w:pPr>
              <w:jc w:val="center"/>
            </w:pPr>
          </w:p>
        </w:tc>
        <w:tc>
          <w:tcPr>
            <w:tcW w:w="2553" w:type="dxa"/>
          </w:tcPr>
          <w:p w:rsidR="005B4121" w:rsidRPr="008F2E5B" w:rsidRDefault="005B4121" w:rsidP="00ED6902">
            <w:pPr>
              <w:jc w:val="center"/>
            </w:pPr>
          </w:p>
        </w:tc>
        <w:tc>
          <w:tcPr>
            <w:tcW w:w="1614" w:type="dxa"/>
          </w:tcPr>
          <w:p w:rsidR="005B4121" w:rsidRPr="008F2E5B" w:rsidRDefault="005B4121" w:rsidP="00ED6902">
            <w:pPr>
              <w:jc w:val="center"/>
            </w:pPr>
          </w:p>
        </w:tc>
      </w:tr>
      <w:tr w:rsidR="003C6174" w:rsidRPr="008F2E5B" w:rsidTr="001B6D52">
        <w:trPr>
          <w:jc w:val="center"/>
        </w:trPr>
        <w:tc>
          <w:tcPr>
            <w:tcW w:w="3144" w:type="dxa"/>
            <w:vAlign w:val="bottom"/>
          </w:tcPr>
          <w:p w:rsidR="003C6174" w:rsidRPr="008F2E5B" w:rsidRDefault="003C6174" w:rsidP="003C6174">
            <w:pPr>
              <w:rPr>
                <w:b/>
              </w:rPr>
            </w:pPr>
            <w:r w:rsidRPr="008F2E5B">
              <w:rPr>
                <w:b/>
              </w:rPr>
              <w:t xml:space="preserve">Прибыль прибыльных </w:t>
            </w:r>
          </w:p>
          <w:p w:rsidR="003C6174" w:rsidRPr="008F2E5B" w:rsidRDefault="003C6174" w:rsidP="003C6174">
            <w:pPr>
              <w:rPr>
                <w:b/>
              </w:rPr>
            </w:pPr>
            <w:r w:rsidRPr="008F2E5B">
              <w:rPr>
                <w:b/>
              </w:rPr>
              <w:t>предприятий</w:t>
            </w:r>
          </w:p>
        </w:tc>
        <w:tc>
          <w:tcPr>
            <w:tcW w:w="1660" w:type="dxa"/>
          </w:tcPr>
          <w:p w:rsidR="003C6174" w:rsidRPr="008F2E5B" w:rsidRDefault="003C6174" w:rsidP="003C6174">
            <w:pPr>
              <w:jc w:val="center"/>
            </w:pPr>
            <w:r w:rsidRPr="008F2E5B">
              <w:t>тыс. рублей</w:t>
            </w:r>
          </w:p>
        </w:tc>
        <w:tc>
          <w:tcPr>
            <w:tcW w:w="2109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C6174" w:rsidRDefault="003C6174" w:rsidP="003C6174">
            <w:pPr>
              <w:jc w:val="center"/>
            </w:pPr>
            <w:r>
              <w:t>0,0</w:t>
            </w:r>
          </w:p>
        </w:tc>
      </w:tr>
      <w:tr w:rsidR="003C6174" w:rsidRPr="008F2E5B" w:rsidTr="001B6D52">
        <w:trPr>
          <w:jc w:val="center"/>
        </w:trPr>
        <w:tc>
          <w:tcPr>
            <w:tcW w:w="3144" w:type="dxa"/>
            <w:vAlign w:val="bottom"/>
          </w:tcPr>
          <w:p w:rsidR="003C6174" w:rsidRPr="008F2E5B" w:rsidRDefault="003C6174" w:rsidP="003C6174">
            <w:r w:rsidRPr="008F2E5B">
              <w:t>год к году</w:t>
            </w:r>
          </w:p>
        </w:tc>
        <w:tc>
          <w:tcPr>
            <w:tcW w:w="1660" w:type="dxa"/>
          </w:tcPr>
          <w:p w:rsidR="003C6174" w:rsidRPr="008F2E5B" w:rsidRDefault="003C6174" w:rsidP="003C6174">
            <w:pPr>
              <w:jc w:val="center"/>
            </w:pPr>
            <w:r w:rsidRPr="008F2E5B">
              <w:t>%</w:t>
            </w:r>
          </w:p>
        </w:tc>
        <w:tc>
          <w:tcPr>
            <w:tcW w:w="2109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2296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1933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2553" w:type="dxa"/>
            <w:vAlign w:val="center"/>
          </w:tcPr>
          <w:p w:rsidR="003C6174" w:rsidRPr="00A84A82" w:rsidRDefault="003C6174" w:rsidP="003C6174">
            <w:pPr>
              <w:jc w:val="center"/>
            </w:pPr>
            <w:r>
              <w:t>0,0</w:t>
            </w:r>
          </w:p>
        </w:tc>
        <w:tc>
          <w:tcPr>
            <w:tcW w:w="1614" w:type="dxa"/>
            <w:vAlign w:val="center"/>
          </w:tcPr>
          <w:p w:rsidR="003C6174" w:rsidRDefault="003C6174" w:rsidP="003C6174">
            <w:pPr>
              <w:jc w:val="center"/>
            </w:pPr>
            <w:r>
              <w:t>0,0</w:t>
            </w:r>
          </w:p>
        </w:tc>
      </w:tr>
      <w:tr w:rsidR="005B4121" w:rsidRPr="008F2E5B" w:rsidTr="000B7C49">
        <w:trPr>
          <w:jc w:val="center"/>
        </w:trPr>
        <w:tc>
          <w:tcPr>
            <w:tcW w:w="3144" w:type="dxa"/>
            <w:vAlign w:val="bottom"/>
          </w:tcPr>
          <w:p w:rsidR="005B4121" w:rsidRPr="008F2E5B" w:rsidRDefault="005B4121" w:rsidP="00277D49"/>
        </w:tc>
        <w:tc>
          <w:tcPr>
            <w:tcW w:w="1660" w:type="dxa"/>
          </w:tcPr>
          <w:p w:rsidR="005B4121" w:rsidRPr="008F2E5B" w:rsidRDefault="005B4121" w:rsidP="000463FA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5B4121" w:rsidRPr="008F2E5B" w:rsidRDefault="005B4121" w:rsidP="008C6248">
            <w:pPr>
              <w:jc w:val="center"/>
              <w:rPr>
                <w:b/>
              </w:rPr>
            </w:pPr>
          </w:p>
        </w:tc>
        <w:tc>
          <w:tcPr>
            <w:tcW w:w="2296" w:type="dxa"/>
          </w:tcPr>
          <w:p w:rsidR="005B4121" w:rsidRPr="008F2E5B" w:rsidRDefault="005B4121" w:rsidP="008C6248">
            <w:pPr>
              <w:jc w:val="center"/>
              <w:rPr>
                <w:b/>
              </w:rPr>
            </w:pPr>
          </w:p>
        </w:tc>
        <w:tc>
          <w:tcPr>
            <w:tcW w:w="1933" w:type="dxa"/>
          </w:tcPr>
          <w:p w:rsidR="005B4121" w:rsidRPr="008F2E5B" w:rsidRDefault="005B4121" w:rsidP="008C6248">
            <w:pPr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5B4121" w:rsidRPr="008F2E5B" w:rsidRDefault="005B4121" w:rsidP="008C6248">
            <w:pPr>
              <w:jc w:val="center"/>
              <w:rPr>
                <w:b/>
              </w:rPr>
            </w:pPr>
          </w:p>
        </w:tc>
        <w:tc>
          <w:tcPr>
            <w:tcW w:w="1614" w:type="dxa"/>
          </w:tcPr>
          <w:p w:rsidR="005B4121" w:rsidRPr="008F2E5B" w:rsidRDefault="005B4121" w:rsidP="008C6248">
            <w:pPr>
              <w:jc w:val="center"/>
              <w:rPr>
                <w:b/>
              </w:rPr>
            </w:pPr>
          </w:p>
        </w:tc>
      </w:tr>
    </w:tbl>
    <w:p w:rsidR="000463FA" w:rsidRPr="0082787B" w:rsidRDefault="000463FA" w:rsidP="000463FA">
      <w:pPr>
        <w:jc w:val="center"/>
        <w:rPr>
          <w:b/>
          <w:sz w:val="28"/>
        </w:rPr>
      </w:pPr>
    </w:p>
    <w:p w:rsidR="00262652" w:rsidRPr="0082787B" w:rsidRDefault="00262652" w:rsidP="00EC719A">
      <w:pPr>
        <w:ind w:firstLine="709"/>
        <w:jc w:val="both"/>
        <w:rPr>
          <w:sz w:val="28"/>
        </w:rPr>
      </w:pPr>
    </w:p>
    <w:p w:rsidR="0082787B" w:rsidRPr="0082787B" w:rsidRDefault="0082787B" w:rsidP="00EC719A">
      <w:pPr>
        <w:ind w:firstLine="709"/>
        <w:jc w:val="both"/>
        <w:rPr>
          <w:sz w:val="28"/>
        </w:rPr>
      </w:pPr>
    </w:p>
    <w:p w:rsidR="0021437C" w:rsidRDefault="0021437C" w:rsidP="0082787B">
      <w:pPr>
        <w:ind w:firstLine="709"/>
        <w:jc w:val="both"/>
      </w:pPr>
    </w:p>
    <w:sectPr w:rsidR="0021437C" w:rsidSect="00336229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3B9"/>
    <w:multiLevelType w:val="hybridMultilevel"/>
    <w:tmpl w:val="98E2BEE6"/>
    <w:lvl w:ilvl="0" w:tplc="27149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50F0D"/>
    <w:multiLevelType w:val="hybridMultilevel"/>
    <w:tmpl w:val="2B0CB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0093"/>
    <w:rsid w:val="00021BF0"/>
    <w:rsid w:val="0002419E"/>
    <w:rsid w:val="00025ED3"/>
    <w:rsid w:val="00026E8F"/>
    <w:rsid w:val="0003724A"/>
    <w:rsid w:val="00037E31"/>
    <w:rsid w:val="000463FA"/>
    <w:rsid w:val="00050C27"/>
    <w:rsid w:val="00071E36"/>
    <w:rsid w:val="0007277E"/>
    <w:rsid w:val="00077316"/>
    <w:rsid w:val="00083A5F"/>
    <w:rsid w:val="00095746"/>
    <w:rsid w:val="000A2CB1"/>
    <w:rsid w:val="000B7C49"/>
    <w:rsid w:val="000D1A37"/>
    <w:rsid w:val="000F491D"/>
    <w:rsid w:val="00110E49"/>
    <w:rsid w:val="00135003"/>
    <w:rsid w:val="001376B4"/>
    <w:rsid w:val="00141DFD"/>
    <w:rsid w:val="00161A64"/>
    <w:rsid w:val="001771DF"/>
    <w:rsid w:val="001801BD"/>
    <w:rsid w:val="001C1CA4"/>
    <w:rsid w:val="001D7BA8"/>
    <w:rsid w:val="002035A1"/>
    <w:rsid w:val="002112D2"/>
    <w:rsid w:val="0021437C"/>
    <w:rsid w:val="00215CB1"/>
    <w:rsid w:val="00262652"/>
    <w:rsid w:val="00277D49"/>
    <w:rsid w:val="00290137"/>
    <w:rsid w:val="00294547"/>
    <w:rsid w:val="00296CB2"/>
    <w:rsid w:val="002A181B"/>
    <w:rsid w:val="002A6563"/>
    <w:rsid w:val="002A71C3"/>
    <w:rsid w:val="002C5BA0"/>
    <w:rsid w:val="002E4BBC"/>
    <w:rsid w:val="002F3056"/>
    <w:rsid w:val="003008BC"/>
    <w:rsid w:val="00307EA2"/>
    <w:rsid w:val="003134A4"/>
    <w:rsid w:val="00336229"/>
    <w:rsid w:val="003737C9"/>
    <w:rsid w:val="00394892"/>
    <w:rsid w:val="0039704A"/>
    <w:rsid w:val="003A0426"/>
    <w:rsid w:val="003A457B"/>
    <w:rsid w:val="003A5E7F"/>
    <w:rsid w:val="003C6174"/>
    <w:rsid w:val="003C69E5"/>
    <w:rsid w:val="003D119B"/>
    <w:rsid w:val="00422B5A"/>
    <w:rsid w:val="00441A77"/>
    <w:rsid w:val="0047022E"/>
    <w:rsid w:val="0047434D"/>
    <w:rsid w:val="00505C0A"/>
    <w:rsid w:val="00505CF3"/>
    <w:rsid w:val="00514576"/>
    <w:rsid w:val="0051640E"/>
    <w:rsid w:val="00541016"/>
    <w:rsid w:val="00545EBB"/>
    <w:rsid w:val="00552D58"/>
    <w:rsid w:val="005A158A"/>
    <w:rsid w:val="005B4121"/>
    <w:rsid w:val="005C715B"/>
    <w:rsid w:val="0060280D"/>
    <w:rsid w:val="00621BC5"/>
    <w:rsid w:val="00621D39"/>
    <w:rsid w:val="00631D5D"/>
    <w:rsid w:val="00632C51"/>
    <w:rsid w:val="00651ED5"/>
    <w:rsid w:val="006C2624"/>
    <w:rsid w:val="006D057A"/>
    <w:rsid w:val="006E0667"/>
    <w:rsid w:val="006E36EF"/>
    <w:rsid w:val="006F6E1B"/>
    <w:rsid w:val="0070046A"/>
    <w:rsid w:val="00705998"/>
    <w:rsid w:val="00720D29"/>
    <w:rsid w:val="00727B21"/>
    <w:rsid w:val="00756739"/>
    <w:rsid w:val="00772DE2"/>
    <w:rsid w:val="00781428"/>
    <w:rsid w:val="007879AB"/>
    <w:rsid w:val="007A41DD"/>
    <w:rsid w:val="007B1DE2"/>
    <w:rsid w:val="007E4787"/>
    <w:rsid w:val="007E48FA"/>
    <w:rsid w:val="007F0B38"/>
    <w:rsid w:val="007F207D"/>
    <w:rsid w:val="0082399B"/>
    <w:rsid w:val="0082787B"/>
    <w:rsid w:val="008936D1"/>
    <w:rsid w:val="008A4547"/>
    <w:rsid w:val="008A52DC"/>
    <w:rsid w:val="008B03B5"/>
    <w:rsid w:val="008C2F61"/>
    <w:rsid w:val="008C6248"/>
    <w:rsid w:val="008D23F6"/>
    <w:rsid w:val="008E3EEA"/>
    <w:rsid w:val="008E4320"/>
    <w:rsid w:val="008E5663"/>
    <w:rsid w:val="008F2E5B"/>
    <w:rsid w:val="00902063"/>
    <w:rsid w:val="00916E9D"/>
    <w:rsid w:val="009301CA"/>
    <w:rsid w:val="00941E95"/>
    <w:rsid w:val="00964406"/>
    <w:rsid w:val="00981179"/>
    <w:rsid w:val="009841E1"/>
    <w:rsid w:val="0099740A"/>
    <w:rsid w:val="009B199C"/>
    <w:rsid w:val="009B24D5"/>
    <w:rsid w:val="009B5BED"/>
    <w:rsid w:val="009E6607"/>
    <w:rsid w:val="009E738E"/>
    <w:rsid w:val="00A03A7C"/>
    <w:rsid w:val="00A12835"/>
    <w:rsid w:val="00A16629"/>
    <w:rsid w:val="00A23D0E"/>
    <w:rsid w:val="00A24096"/>
    <w:rsid w:val="00A379E1"/>
    <w:rsid w:val="00A5141F"/>
    <w:rsid w:val="00A71821"/>
    <w:rsid w:val="00AB4064"/>
    <w:rsid w:val="00AD1EDD"/>
    <w:rsid w:val="00AF789F"/>
    <w:rsid w:val="00B01F06"/>
    <w:rsid w:val="00B157A8"/>
    <w:rsid w:val="00B43D5A"/>
    <w:rsid w:val="00B50AE0"/>
    <w:rsid w:val="00B61625"/>
    <w:rsid w:val="00B948ED"/>
    <w:rsid w:val="00B95F04"/>
    <w:rsid w:val="00B97412"/>
    <w:rsid w:val="00BC06E9"/>
    <w:rsid w:val="00BC546B"/>
    <w:rsid w:val="00BE7AC6"/>
    <w:rsid w:val="00C13CE3"/>
    <w:rsid w:val="00C428CE"/>
    <w:rsid w:val="00C57CA3"/>
    <w:rsid w:val="00C63D02"/>
    <w:rsid w:val="00C73DC1"/>
    <w:rsid w:val="00C90A83"/>
    <w:rsid w:val="00CB429C"/>
    <w:rsid w:val="00CD36A9"/>
    <w:rsid w:val="00CE2B8E"/>
    <w:rsid w:val="00CF2140"/>
    <w:rsid w:val="00CF352C"/>
    <w:rsid w:val="00D13B10"/>
    <w:rsid w:val="00D56921"/>
    <w:rsid w:val="00D726C6"/>
    <w:rsid w:val="00D85DE3"/>
    <w:rsid w:val="00DB1165"/>
    <w:rsid w:val="00DC53FB"/>
    <w:rsid w:val="00DC64AE"/>
    <w:rsid w:val="00DE3A36"/>
    <w:rsid w:val="00E65307"/>
    <w:rsid w:val="00E71749"/>
    <w:rsid w:val="00E7433E"/>
    <w:rsid w:val="00E90623"/>
    <w:rsid w:val="00EA3F57"/>
    <w:rsid w:val="00EA4F78"/>
    <w:rsid w:val="00EC719A"/>
    <w:rsid w:val="00ED6902"/>
    <w:rsid w:val="00EF6591"/>
    <w:rsid w:val="00F04C6C"/>
    <w:rsid w:val="00F21386"/>
    <w:rsid w:val="00F26577"/>
    <w:rsid w:val="00F34F45"/>
    <w:rsid w:val="00F37428"/>
    <w:rsid w:val="00F44D31"/>
    <w:rsid w:val="00F87134"/>
    <w:rsid w:val="00FA10EF"/>
    <w:rsid w:val="00FA4360"/>
    <w:rsid w:val="00FA7F0D"/>
    <w:rsid w:val="00FB699B"/>
    <w:rsid w:val="00FD126E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0CE94C-FBCC-47BB-8BD4-0B675F6F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56921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rsid w:val="00DC64AE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C64A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0463FA"/>
    <w:pPr>
      <w:spacing w:after="240"/>
    </w:pPr>
  </w:style>
  <w:style w:type="paragraph" w:customStyle="1" w:styleId="consplusnormal">
    <w:name w:val="consplusnormal"/>
    <w:basedOn w:val="a"/>
    <w:rsid w:val="000463FA"/>
    <w:pPr>
      <w:spacing w:after="240"/>
    </w:pPr>
  </w:style>
  <w:style w:type="paragraph" w:customStyle="1" w:styleId="ConsPlusNormal0">
    <w:name w:val="ConsPlusNormal"/>
    <w:rsid w:val="0082399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A9BB-6DDE-4C27-9205-E49D0ED5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251</cp:revision>
  <cp:lastPrinted>2021-10-19T11:38:00Z</cp:lastPrinted>
  <dcterms:created xsi:type="dcterms:W3CDTF">2022-10-24T09:35:00Z</dcterms:created>
  <dcterms:modified xsi:type="dcterms:W3CDTF">2022-11-30T08:10:00Z</dcterms:modified>
</cp:coreProperties>
</file>