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2C" w:rsidRDefault="0071462C" w:rsidP="003F2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462C" w:rsidRDefault="0071462C" w:rsidP="003F29AD">
      <w:pPr>
        <w:jc w:val="center"/>
        <w:rPr>
          <w:sz w:val="28"/>
          <w:szCs w:val="28"/>
        </w:rPr>
      </w:pPr>
    </w:p>
    <w:p w:rsidR="003F29AD" w:rsidRDefault="003F29AD" w:rsidP="003F2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3F29AD" w:rsidRDefault="003F29AD" w:rsidP="003F2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3F29AD" w:rsidRDefault="003F29AD" w:rsidP="003F29AD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3F29AD" w:rsidRDefault="003F29AD" w:rsidP="003F29AD">
      <w:pPr>
        <w:rPr>
          <w:sz w:val="32"/>
          <w:szCs w:val="32"/>
        </w:rPr>
      </w:pPr>
    </w:p>
    <w:p w:rsidR="003F29AD" w:rsidRDefault="003F29AD" w:rsidP="003F29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F29AD" w:rsidRDefault="003F29AD" w:rsidP="003F29AD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3F29AD" w:rsidRDefault="003F29AD" w:rsidP="003F29AD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3F29AD" w:rsidRDefault="00E73204" w:rsidP="003F29AD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26 мая </w:t>
      </w:r>
      <w:r w:rsidR="003F29AD">
        <w:rPr>
          <w:rFonts w:eastAsia="Cambria"/>
          <w:sz w:val="28"/>
          <w:szCs w:val="28"/>
          <w:lang w:eastAsia="en-US"/>
        </w:rPr>
        <w:t>2022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="003F29AD">
        <w:rPr>
          <w:rFonts w:eastAsia="Cambria"/>
          <w:sz w:val="28"/>
          <w:szCs w:val="28"/>
          <w:lang w:eastAsia="en-US"/>
        </w:rPr>
        <w:t>г</w:t>
      </w:r>
      <w:r>
        <w:rPr>
          <w:rFonts w:eastAsia="Cambria"/>
          <w:sz w:val="28"/>
          <w:szCs w:val="28"/>
          <w:lang w:eastAsia="en-US"/>
        </w:rPr>
        <w:t>ода</w:t>
      </w:r>
      <w:r w:rsidR="003F29AD">
        <w:rPr>
          <w:rFonts w:eastAsia="Cambria"/>
          <w:sz w:val="28"/>
          <w:szCs w:val="28"/>
          <w:lang w:eastAsia="en-US"/>
        </w:rPr>
        <w:t xml:space="preserve">         </w:t>
      </w:r>
      <w:r>
        <w:rPr>
          <w:rFonts w:eastAsia="Cambria"/>
          <w:sz w:val="28"/>
          <w:szCs w:val="28"/>
          <w:lang w:eastAsia="en-US"/>
        </w:rPr>
        <w:t xml:space="preserve">                           </w:t>
      </w:r>
      <w:r w:rsidR="003F29AD">
        <w:rPr>
          <w:rFonts w:eastAsia="Cambria"/>
          <w:sz w:val="28"/>
          <w:szCs w:val="28"/>
          <w:lang w:eastAsia="en-US"/>
        </w:rPr>
        <w:t xml:space="preserve"> </w:t>
      </w:r>
      <w:r w:rsidR="003F29AD" w:rsidRPr="00E73204">
        <w:rPr>
          <w:rFonts w:eastAsia="Cambria"/>
          <w:sz w:val="32"/>
          <w:szCs w:val="32"/>
          <w:lang w:eastAsia="en-US"/>
        </w:rPr>
        <w:t xml:space="preserve">№ </w:t>
      </w:r>
      <w:r w:rsidRPr="00E73204">
        <w:rPr>
          <w:rFonts w:eastAsia="Cambria"/>
          <w:sz w:val="32"/>
          <w:szCs w:val="32"/>
          <w:lang w:eastAsia="en-US"/>
        </w:rPr>
        <w:t>27</w:t>
      </w:r>
      <w:r w:rsidR="003F29AD">
        <w:rPr>
          <w:rFonts w:eastAsia="Cambria"/>
          <w:sz w:val="28"/>
          <w:szCs w:val="28"/>
          <w:lang w:eastAsia="en-US"/>
        </w:rPr>
        <w:t xml:space="preserve">                              х. Кавалерский</w:t>
      </w:r>
    </w:p>
    <w:p w:rsidR="003F29AD" w:rsidRDefault="003F29AD" w:rsidP="003F29AD">
      <w:pPr>
        <w:rPr>
          <w:sz w:val="28"/>
          <w:szCs w:val="28"/>
        </w:rPr>
      </w:pPr>
    </w:p>
    <w:p w:rsidR="004A48A5" w:rsidRPr="000F5B59" w:rsidRDefault="004A48A5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>О включении мероприятий по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>обеспечению пожарной безопасности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>в планы, схемы и программы развития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5B59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3F29AD" w:rsidRPr="000F5B59">
        <w:rPr>
          <w:rFonts w:ascii="Times New Roman" w:hAnsi="Times New Roman" w:cs="Times New Roman"/>
          <w:b w:val="0"/>
          <w:sz w:val="28"/>
          <w:szCs w:val="28"/>
        </w:rPr>
        <w:t>Кавалерского</w:t>
      </w:r>
      <w:r w:rsidRPr="000F5B5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82204" w:rsidRPr="000F5B59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Pr="000F5B59" w:rsidRDefault="00082204" w:rsidP="000822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Pr="000F5B59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B59">
        <w:rPr>
          <w:sz w:val="28"/>
          <w:szCs w:val="28"/>
        </w:rPr>
        <w:t>В целях обеспечения пожарной безоп</w:t>
      </w:r>
      <w:r w:rsidR="003F29AD" w:rsidRPr="000F5B59">
        <w:rPr>
          <w:sz w:val="28"/>
          <w:szCs w:val="28"/>
        </w:rPr>
        <w:t>асности на территории Кавалерского</w:t>
      </w:r>
      <w:r w:rsidRPr="000F5B59">
        <w:rPr>
          <w:sz w:val="28"/>
          <w:szCs w:val="28"/>
        </w:rPr>
        <w:t xml:space="preserve">  сельского поселения, в соответствии с федеральными законами от 21.12.1994 </w:t>
      </w:r>
      <w:hyperlink r:id="rId5" w:history="1">
        <w:r w:rsidRPr="000F5B59">
          <w:rPr>
            <w:rStyle w:val="a7"/>
            <w:color w:val="auto"/>
            <w:sz w:val="28"/>
            <w:szCs w:val="28"/>
          </w:rPr>
          <w:t>№ 69-ФЗ</w:t>
        </w:r>
      </w:hyperlink>
      <w:r w:rsidRPr="000F5B59">
        <w:rPr>
          <w:sz w:val="28"/>
          <w:szCs w:val="28"/>
        </w:rPr>
        <w:t xml:space="preserve"> «О пожарной безопасности», от 06.10.2003 </w:t>
      </w:r>
      <w:hyperlink r:id="rId6" w:history="1">
        <w:r w:rsidRPr="000F5B59">
          <w:rPr>
            <w:rStyle w:val="a7"/>
            <w:color w:val="000000" w:themeColor="text1"/>
            <w:sz w:val="28"/>
            <w:szCs w:val="28"/>
          </w:rPr>
          <w:t>№ 131-ФЗ</w:t>
        </w:r>
      </w:hyperlink>
      <w:r w:rsidRPr="000F5B5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руководствуясь Уставом муниципального образования «</w:t>
      </w:r>
      <w:r w:rsidR="003F29AD" w:rsidRPr="000F5B59">
        <w:rPr>
          <w:sz w:val="28"/>
          <w:szCs w:val="28"/>
        </w:rPr>
        <w:t>Кавалерское</w:t>
      </w:r>
      <w:r w:rsidRPr="000F5B59">
        <w:rPr>
          <w:sz w:val="28"/>
          <w:szCs w:val="28"/>
        </w:rPr>
        <w:t xml:space="preserve"> сельское поселение»</w:t>
      </w: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>ПОСТАНОВЛЯЕТ:</w:t>
      </w: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rPr>
          <w:sz w:val="28"/>
          <w:szCs w:val="28"/>
        </w:rPr>
      </w:pPr>
      <w:r w:rsidRPr="000F5B59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 w:rsidR="003F29AD" w:rsidRPr="000F5B59">
        <w:rPr>
          <w:sz w:val="28"/>
          <w:szCs w:val="28"/>
        </w:rPr>
        <w:t>Кавалерского</w:t>
      </w:r>
      <w:r w:rsidRPr="000F5B59">
        <w:rPr>
          <w:sz w:val="28"/>
          <w:szCs w:val="28"/>
        </w:rPr>
        <w:t xml:space="preserve"> </w:t>
      </w:r>
      <w:r w:rsidR="003F29AD" w:rsidRPr="000F5B59">
        <w:rPr>
          <w:sz w:val="28"/>
          <w:szCs w:val="28"/>
        </w:rPr>
        <w:t>сельского поселения</w:t>
      </w:r>
      <w:r w:rsidRPr="000F5B59">
        <w:rPr>
          <w:sz w:val="28"/>
          <w:szCs w:val="28"/>
        </w:rPr>
        <w:t>.</w:t>
      </w:r>
    </w:p>
    <w:p w:rsidR="00082204" w:rsidRPr="000F5B59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 xml:space="preserve">            2</w:t>
      </w:r>
      <w:r w:rsidR="00082204" w:rsidRPr="000F5B59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82204" w:rsidRPr="000F5B59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 xml:space="preserve">            3</w:t>
      </w:r>
      <w:r w:rsidR="00082204" w:rsidRPr="000F5B59">
        <w:rPr>
          <w:bCs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Pr="000F5B59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0F5B59" w:rsidRDefault="004A48A5" w:rsidP="004A48A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 w:rsidRPr="000F5B59">
        <w:rPr>
          <w:bCs/>
          <w:sz w:val="28"/>
          <w:szCs w:val="28"/>
        </w:rPr>
        <w:t xml:space="preserve">          </w:t>
      </w:r>
      <w:r w:rsidR="00082204" w:rsidRPr="000F5B59">
        <w:rPr>
          <w:bCs/>
          <w:sz w:val="28"/>
          <w:szCs w:val="28"/>
        </w:rPr>
        <w:t>Г</w:t>
      </w:r>
      <w:r w:rsidRPr="000F5B59">
        <w:rPr>
          <w:bCs/>
          <w:sz w:val="28"/>
          <w:szCs w:val="28"/>
        </w:rPr>
        <w:t xml:space="preserve">лава </w:t>
      </w:r>
      <w:r w:rsidR="003F29AD" w:rsidRPr="000F5B59">
        <w:rPr>
          <w:bCs/>
          <w:sz w:val="28"/>
          <w:szCs w:val="28"/>
        </w:rPr>
        <w:t>а</w:t>
      </w:r>
      <w:r w:rsidR="00082204" w:rsidRPr="000F5B59">
        <w:rPr>
          <w:bCs/>
          <w:sz w:val="28"/>
          <w:szCs w:val="28"/>
        </w:rPr>
        <w:t xml:space="preserve">дминистрации </w:t>
      </w:r>
    </w:p>
    <w:p w:rsidR="00082204" w:rsidRPr="000F5B59" w:rsidRDefault="003F29AD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 w:rsidRPr="000F5B59">
        <w:rPr>
          <w:bCs/>
          <w:sz w:val="28"/>
          <w:szCs w:val="28"/>
        </w:rPr>
        <w:t>Кавалерского</w:t>
      </w:r>
      <w:r w:rsidR="00082204" w:rsidRPr="000F5B59">
        <w:rPr>
          <w:bCs/>
          <w:sz w:val="28"/>
          <w:szCs w:val="28"/>
        </w:rPr>
        <w:t xml:space="preserve"> сельского поселения                            </w:t>
      </w:r>
      <w:r w:rsidRPr="000F5B59">
        <w:rPr>
          <w:bCs/>
          <w:sz w:val="28"/>
          <w:szCs w:val="28"/>
        </w:rPr>
        <w:t>Д.Г. Хаустов</w:t>
      </w:r>
    </w:p>
    <w:p w:rsidR="000343DA" w:rsidRPr="000F5B59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Pr="000F5B59" w:rsidRDefault="000343DA" w:rsidP="000343DA"/>
    <w:p w:rsidR="000343DA" w:rsidRPr="000F5B59" w:rsidRDefault="000343DA" w:rsidP="000343DA"/>
    <w:p w:rsidR="000343DA" w:rsidRPr="000F5B59" w:rsidRDefault="000343DA" w:rsidP="000343DA"/>
    <w:p w:rsidR="000343DA" w:rsidRPr="000F5B59" w:rsidRDefault="000343DA" w:rsidP="000343DA"/>
    <w:p w:rsidR="006D103E" w:rsidRDefault="006D103E" w:rsidP="00740B74">
      <w:pPr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E73204" w:rsidP="006D4312">
      <w:pPr>
        <w:ind w:left="9639" w:right="-61"/>
        <w:jc w:val="both"/>
      </w:pPr>
      <w:r>
        <w:lastRenderedPageBreak/>
        <w:t xml:space="preserve">                                 </w:t>
      </w:r>
      <w:r w:rsidR="00680F64"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="003F29AD">
        <w:t>остановлению а</w:t>
      </w:r>
      <w:r w:rsidRPr="00237667">
        <w:t xml:space="preserve">дминистрации </w:t>
      </w:r>
    </w:p>
    <w:p w:rsidR="000343DA" w:rsidRPr="00237667" w:rsidRDefault="003F29AD" w:rsidP="006D4312">
      <w:pPr>
        <w:ind w:left="9639" w:right="-61"/>
        <w:jc w:val="both"/>
      </w:pPr>
      <w:r>
        <w:t>Кавалерского</w:t>
      </w:r>
      <w:r w:rsidR="000343DA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E73204" w:rsidP="006D4312">
      <w:pPr>
        <w:ind w:left="9639" w:right="-61"/>
        <w:jc w:val="both"/>
      </w:pPr>
      <w:r>
        <w:t xml:space="preserve">                  от 26.05.</w:t>
      </w:r>
      <w:r w:rsidR="007E7927">
        <w:t>202</w:t>
      </w:r>
      <w:r w:rsidR="000A285C">
        <w:t>2</w:t>
      </w:r>
      <w:r w:rsidR="000343DA" w:rsidRPr="00237667">
        <w:t xml:space="preserve"> года № </w:t>
      </w:r>
      <w:r>
        <w:t>27</w:t>
      </w:r>
      <w:bookmarkStart w:id="0" w:name="_GoBack"/>
      <w:bookmarkEnd w:id="0"/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>ечению пожарной безопасности,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3F29AD">
        <w:rPr>
          <w:b/>
        </w:rPr>
        <w:t>Кавалерского</w:t>
      </w:r>
      <w:r w:rsidRPr="006D4312">
        <w:rPr>
          <w:b/>
        </w:rPr>
        <w:t xml:space="preserve"> 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0A285C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3F29AD">
              <w:rPr>
                <w:b/>
                <w:bCs/>
              </w:rPr>
              <w:t>Кавалерского</w:t>
            </w:r>
            <w:r w:rsidR="006601C5">
              <w:rPr>
                <w:b/>
                <w:bCs/>
              </w:rPr>
              <w:t xml:space="preserve">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both"/>
            </w:pPr>
            <w:r>
              <w:t xml:space="preserve">Разработка, принятие и актуализация нормативных правовых актов </w:t>
            </w:r>
            <w:r w:rsidR="003F29AD">
              <w:t xml:space="preserve"> а</w:t>
            </w:r>
            <w:r w:rsidR="006D103E" w:rsidRPr="006D103E">
              <w:t xml:space="preserve">дминистрации </w:t>
            </w:r>
            <w:r w:rsidR="003F29AD">
              <w:t>Кавалерского</w:t>
            </w:r>
            <w:r>
              <w:t xml:space="preserve"> сельского поселения </w:t>
            </w:r>
            <w:r w:rsidR="006D103E" w:rsidRPr="006D103E">
              <w:t>по вопросам</w:t>
            </w:r>
            <w:r w:rsidR="00796A8C">
              <w:t xml:space="preserve">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796A8C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796A8C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796A8C">
              <w:rPr>
                <w:iCs/>
              </w:rPr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3F29AD">
              <w:t>Кавалерского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3F29AD" w:rsidP="006601C5">
            <w:pPr>
              <w:spacing w:before="100" w:beforeAutospacing="1" w:after="100" w:afterAutospacing="1"/>
              <w:ind w:firstLine="1569"/>
              <w:jc w:val="center"/>
            </w:pPr>
            <w:r>
              <w:rPr>
                <w:b/>
                <w:bCs/>
              </w:rPr>
              <w:t>2. Повышение роли а</w:t>
            </w:r>
            <w:r w:rsidR="006601C5" w:rsidRPr="006D103E">
              <w:rPr>
                <w:b/>
                <w:bCs/>
              </w:rPr>
              <w:t>дминистрации поселения</w:t>
            </w:r>
            <w:r w:rsidR="006601C5">
              <w:rPr>
                <w:b/>
                <w:bCs/>
              </w:rPr>
              <w:t xml:space="preserve">, </w:t>
            </w:r>
            <w:r w:rsidR="006601C5"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3F29AD">
              <w:t>а</w:t>
            </w:r>
            <w:r w:rsidR="006601C5">
              <w:t xml:space="preserve">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3F29AD">
              <w:t>Кавалерского</w:t>
            </w:r>
            <w:r>
              <w:t xml:space="preserve"> сельского поселения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3F29AD">
              <w:t>Кавалерского</w:t>
            </w:r>
            <w:r>
              <w:t xml:space="preserve"> </w:t>
            </w:r>
            <w:r w:rsidR="006D103E" w:rsidRPr="006D103E">
              <w:t>сельского поселения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796A8C">
              <w:t xml:space="preserve"> </w:t>
            </w:r>
            <w:hyperlink r:id="rId7" w:history="1">
              <w:r w:rsidRPr="00F80283">
                <w:t>обучения населения мерам пожарной безопасности</w:t>
              </w:r>
            </w:hyperlink>
            <w:r w:rsidR="003F29AD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0A285C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3F29AD">
              <w:t>Кавалерского</w:t>
            </w:r>
            <w:r>
              <w:t xml:space="preserve"> сельского поселения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3F29AD">
              <w:t>Кавалерского</w:t>
            </w:r>
            <w:r w:rsidRPr="00C6262A">
              <w:t xml:space="preserve"> сельского поселения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3F29AD">
              <w:t>Кавалерского</w:t>
            </w:r>
            <w:r w:rsidRPr="00C6262A">
              <w:t xml:space="preserve"> сельского 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Проводить, путем подворного обхода профилактическую работу совместно с сотрудниками ПЧ района, с населением, с многодетными семьями, с лицами относящихся к «категории риска» о мерах пожарной безопасности (раздача памяток)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jc w:val="center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В течении всего года, далее ежегодно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3B58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055A">
              <w:rPr>
                <w:rFonts w:eastAsiaTheme="minorHAnsi"/>
                <w:lang w:eastAsia="en-US"/>
              </w:rPr>
              <w:t xml:space="preserve">уполномоченный </w:t>
            </w:r>
            <w:r w:rsidR="003F29AD">
              <w:rPr>
                <w:rFonts w:eastAsiaTheme="minorHAnsi"/>
                <w:lang w:eastAsia="en-US"/>
              </w:rPr>
              <w:t>специалист по вопросам ГО и ЧС а</w:t>
            </w:r>
            <w:r w:rsidRPr="00C0055A">
              <w:rPr>
                <w:rFonts w:eastAsiaTheme="minorHAnsi"/>
                <w:lang w:eastAsia="en-US"/>
              </w:rPr>
              <w:t xml:space="preserve">дминистрации </w:t>
            </w:r>
            <w:r w:rsidR="003F29AD">
              <w:rPr>
                <w:rFonts w:eastAsiaTheme="minorHAnsi"/>
                <w:lang w:eastAsia="en-US"/>
              </w:rPr>
              <w:t>Кавалерского</w:t>
            </w:r>
            <w:r w:rsidRPr="00C0055A">
              <w:rPr>
                <w:rFonts w:eastAsiaTheme="minorHAnsi"/>
                <w:lang w:eastAsia="en-US"/>
              </w:rPr>
              <w:t xml:space="preserve"> сельского поселения</w:t>
            </w:r>
          </w:p>
          <w:p w:rsidR="00C0055A" w:rsidRPr="00C0055A" w:rsidRDefault="00C0055A" w:rsidP="003B5800">
            <w:pPr>
              <w:spacing w:after="150"/>
              <w:jc w:val="center"/>
              <w:rPr>
                <w:rFonts w:ascii="Roboto" w:hAnsi="Roboto"/>
              </w:rPr>
            </w:pP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3.4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3F29AD">
              <w:t>Кавалерского</w:t>
            </w:r>
            <w:r>
              <w:t xml:space="preserve"> сельского </w:t>
            </w:r>
            <w:r w:rsidRPr="006D103E">
              <w:t>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A8646E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C0055A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C0055A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Решить вопрос о направлении средств, предусмотренных в сметах доходов и расходов (бюджета) поселения на реализацию Программы «Защита населения и территории от чрезвычайных ситуаций, обеспечение пожарной безопасности и безопасности людей на водных объектах»                             </w:t>
            </w:r>
          </w:p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усиление противопожарной защиты населенных пунктов поселения;</w:t>
            </w:r>
          </w:p>
          <w:p w:rsidR="00C0055A" w:rsidRPr="003523AE" w:rsidRDefault="003523AE" w:rsidP="003523AE">
            <w:pPr>
              <w:spacing w:before="100" w:beforeAutospacing="1" w:after="100" w:afterAutospacing="1"/>
              <w:contextualSpacing/>
              <w:jc w:val="both"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 xml:space="preserve">- приобретение пожарно-технического оборудования и запасных частей, средств индивидуальной защиты органов дыхания и </w:t>
            </w:r>
            <w:proofErr w:type="gramStart"/>
            <w:r w:rsidRPr="003523AE">
              <w:rPr>
                <w:rFonts w:ascii="Roboto" w:hAnsi="Roboto"/>
              </w:rPr>
              <w:t>оборудования  для</w:t>
            </w:r>
            <w:proofErr w:type="gramEnd"/>
            <w:r w:rsidRPr="003523AE">
              <w:rPr>
                <w:rFonts w:ascii="Roboto" w:hAnsi="Roboto"/>
              </w:rPr>
              <w:t xml:space="preserve"> их обслуживания и огнетушащих средств.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rPr>
                <w:rFonts w:ascii="Roboto" w:hAnsi="Roboto"/>
              </w:rPr>
              <w:t>-</w:t>
            </w:r>
            <w:r w:rsidRPr="003523AE">
              <w:t xml:space="preserve"> страхование членов ДПД;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t>- обучение специалистов по ПБ;</w:t>
            </w:r>
          </w:p>
          <w:p w:rsidR="003523AE" w:rsidRPr="006D103E" w:rsidRDefault="003523AE" w:rsidP="003523AE">
            <w:pPr>
              <w:spacing w:before="100" w:beforeAutospacing="1" w:after="100" w:afterAutospacing="1"/>
              <w:contextualSpacing/>
              <w:jc w:val="both"/>
            </w:pPr>
            <w:r w:rsidRPr="003523AE">
              <w:t>- средства для материальной поддержки и стимулирования членов ДПД.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6D103E" w:rsidRDefault="00C0055A" w:rsidP="003523AE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3F29AD">
              <w:t>Кавалерского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DA"/>
    <w:rsid w:val="000343DA"/>
    <w:rsid w:val="00082204"/>
    <w:rsid w:val="000A285C"/>
    <w:rsid w:val="000F5B59"/>
    <w:rsid w:val="001F6EC9"/>
    <w:rsid w:val="002F3EB2"/>
    <w:rsid w:val="003075A4"/>
    <w:rsid w:val="003523AE"/>
    <w:rsid w:val="003B5800"/>
    <w:rsid w:val="003F29AD"/>
    <w:rsid w:val="004A48A5"/>
    <w:rsid w:val="004D2079"/>
    <w:rsid w:val="004D5CE0"/>
    <w:rsid w:val="004E5978"/>
    <w:rsid w:val="00544809"/>
    <w:rsid w:val="00616D55"/>
    <w:rsid w:val="006601C5"/>
    <w:rsid w:val="00680F64"/>
    <w:rsid w:val="006D103E"/>
    <w:rsid w:val="006D4312"/>
    <w:rsid w:val="0071462C"/>
    <w:rsid w:val="00740B74"/>
    <w:rsid w:val="00796A8C"/>
    <w:rsid w:val="007D69B6"/>
    <w:rsid w:val="007E7927"/>
    <w:rsid w:val="009600F2"/>
    <w:rsid w:val="00A8646E"/>
    <w:rsid w:val="00B55CE4"/>
    <w:rsid w:val="00C0055A"/>
    <w:rsid w:val="00C56167"/>
    <w:rsid w:val="00E1092A"/>
    <w:rsid w:val="00E30C07"/>
    <w:rsid w:val="00E73204"/>
    <w:rsid w:val="00F00895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97AF"/>
  <w15:docId w15:val="{9B2F58AD-0705-4412-857E-078F93DF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Татьяна Симонова</cp:lastModifiedBy>
  <cp:revision>4</cp:revision>
  <cp:lastPrinted>2022-03-15T11:02:00Z</cp:lastPrinted>
  <dcterms:created xsi:type="dcterms:W3CDTF">2022-05-25T07:44:00Z</dcterms:created>
  <dcterms:modified xsi:type="dcterms:W3CDTF">2022-05-26T09:20:00Z</dcterms:modified>
</cp:coreProperties>
</file>